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9BBBFB" w14:textId="77777777" w:rsidR="00D70242" w:rsidRDefault="006217BF">
      <w:pPr>
        <w:spacing w:before="100" w:after="280" w:line="360" w:lineRule="auto"/>
        <w:rPr>
          <w:rFonts w:ascii="Arial Narrow" w:eastAsia="Arial Narrow" w:hAnsi="Arial Narrow" w:cs="Arial Narrow"/>
          <w:sz w:val="24"/>
          <w:szCs w:val="24"/>
        </w:rPr>
      </w:pPr>
      <w:r>
        <w:rPr>
          <w:rFonts w:ascii="Arial Narrow" w:eastAsia="Arial Narrow" w:hAnsi="Arial Narrow" w:cs="Arial Narrow"/>
          <w:b/>
          <w:sz w:val="24"/>
          <w:szCs w:val="24"/>
        </w:rPr>
        <w:t> </w:t>
      </w:r>
    </w:p>
    <w:p w14:paraId="63874833" w14:textId="77777777" w:rsidR="00D70242" w:rsidRDefault="00D70242">
      <w:pPr>
        <w:spacing w:after="280" w:line="360" w:lineRule="auto"/>
        <w:jc w:val="center"/>
        <w:rPr>
          <w:rFonts w:ascii="Arial Narrow" w:eastAsia="Arial Narrow" w:hAnsi="Arial Narrow" w:cs="Arial Narrow"/>
          <w:b/>
          <w:i/>
          <w:sz w:val="32"/>
          <w:szCs w:val="32"/>
          <w:u w:val="single"/>
        </w:rPr>
      </w:pPr>
    </w:p>
    <w:p w14:paraId="57E9B952" w14:textId="77777777" w:rsidR="00D70242" w:rsidRDefault="00D70242">
      <w:pPr>
        <w:spacing w:after="280" w:line="360" w:lineRule="auto"/>
        <w:jc w:val="center"/>
        <w:rPr>
          <w:rFonts w:ascii="Arial Narrow" w:eastAsia="Arial Narrow" w:hAnsi="Arial Narrow" w:cs="Arial Narrow"/>
          <w:b/>
          <w:i/>
          <w:sz w:val="32"/>
          <w:szCs w:val="32"/>
          <w:u w:val="single"/>
        </w:rPr>
      </w:pPr>
    </w:p>
    <w:p w14:paraId="3C77751A" w14:textId="77777777" w:rsidR="00D70242" w:rsidRDefault="00D70242">
      <w:pPr>
        <w:spacing w:after="280" w:line="360" w:lineRule="auto"/>
        <w:jc w:val="center"/>
        <w:rPr>
          <w:rFonts w:ascii="Arial Narrow" w:eastAsia="Arial Narrow" w:hAnsi="Arial Narrow" w:cs="Arial Narrow"/>
          <w:b/>
          <w:i/>
          <w:sz w:val="32"/>
          <w:szCs w:val="32"/>
          <w:u w:val="single"/>
        </w:rPr>
      </w:pPr>
    </w:p>
    <w:p w14:paraId="4DD43904" w14:textId="77777777" w:rsidR="00D70242" w:rsidRDefault="006217BF">
      <w:pPr>
        <w:spacing w:after="280" w:line="360" w:lineRule="auto"/>
        <w:jc w:val="center"/>
        <w:rPr>
          <w:rFonts w:ascii="Arial Narrow" w:eastAsia="Arial Narrow" w:hAnsi="Arial Narrow" w:cs="Arial Narrow"/>
          <w:i/>
          <w:color w:val="008000"/>
          <w:sz w:val="32"/>
          <w:szCs w:val="32"/>
          <w:u w:val="single"/>
        </w:rPr>
      </w:pPr>
      <w:r>
        <w:rPr>
          <w:rFonts w:ascii="Arial Narrow" w:eastAsia="Arial Narrow" w:hAnsi="Arial Narrow" w:cs="Arial Narrow"/>
          <w:b/>
          <w:i/>
          <w:color w:val="008000"/>
          <w:sz w:val="32"/>
          <w:szCs w:val="32"/>
          <w:u w:val="single"/>
        </w:rPr>
        <w:t>Council on Education of the Deaf</w:t>
      </w:r>
    </w:p>
    <w:p w14:paraId="619C2EBC" w14:textId="77777777" w:rsidR="00D70242" w:rsidRDefault="006217BF">
      <w:pPr>
        <w:spacing w:after="280" w:line="360" w:lineRule="auto"/>
        <w:jc w:val="center"/>
        <w:rPr>
          <w:rFonts w:ascii="Arial Narrow" w:eastAsia="Arial Narrow" w:hAnsi="Arial Narrow" w:cs="Arial Narrow"/>
          <w:color w:val="008000"/>
          <w:sz w:val="24"/>
          <w:szCs w:val="24"/>
        </w:rPr>
      </w:pPr>
      <w:r>
        <w:rPr>
          <w:rFonts w:ascii="Arial Narrow" w:eastAsia="Arial Narrow" w:hAnsi="Arial Narrow" w:cs="Arial Narrow"/>
          <w:b/>
          <w:color w:val="008000"/>
          <w:sz w:val="24"/>
          <w:szCs w:val="24"/>
        </w:rPr>
        <w:t> </w:t>
      </w:r>
    </w:p>
    <w:p w14:paraId="3FB9CBCC" w14:textId="77777777" w:rsidR="00D70242" w:rsidRDefault="00D70242">
      <w:pPr>
        <w:spacing w:after="280" w:line="360" w:lineRule="auto"/>
        <w:jc w:val="center"/>
        <w:rPr>
          <w:rFonts w:ascii="Arial Narrow" w:eastAsia="Arial Narrow" w:hAnsi="Arial Narrow" w:cs="Arial Narrow"/>
          <w:color w:val="008000"/>
          <w:sz w:val="24"/>
          <w:szCs w:val="24"/>
        </w:rPr>
      </w:pPr>
    </w:p>
    <w:p w14:paraId="55CC215B" w14:textId="77777777" w:rsidR="00D70242" w:rsidRDefault="006217BF">
      <w:pPr>
        <w:spacing w:after="280" w:line="360" w:lineRule="auto"/>
        <w:jc w:val="center"/>
        <w:rPr>
          <w:rFonts w:ascii="Arial Narrow" w:eastAsia="Arial Narrow" w:hAnsi="Arial Narrow" w:cs="Arial Narrow"/>
          <w:b/>
          <w:color w:val="008000"/>
          <w:sz w:val="28"/>
          <w:szCs w:val="28"/>
        </w:rPr>
      </w:pPr>
      <w:r>
        <w:rPr>
          <w:rFonts w:ascii="Arial Narrow" w:eastAsia="Arial Narrow" w:hAnsi="Arial Narrow" w:cs="Arial Narrow"/>
          <w:b/>
          <w:color w:val="008000"/>
          <w:sz w:val="28"/>
          <w:szCs w:val="28"/>
        </w:rPr>
        <w:t>CED Program Review Rubric</w:t>
      </w:r>
    </w:p>
    <w:p w14:paraId="13288E82" w14:textId="77777777" w:rsidR="00D70242" w:rsidRDefault="00D70242">
      <w:pPr>
        <w:spacing w:after="280" w:line="360" w:lineRule="auto"/>
        <w:jc w:val="center"/>
        <w:rPr>
          <w:rFonts w:ascii="Arial Narrow" w:eastAsia="Arial Narrow" w:hAnsi="Arial Narrow" w:cs="Arial Narrow"/>
          <w:b/>
          <w:color w:val="008000"/>
          <w:sz w:val="28"/>
          <w:szCs w:val="28"/>
        </w:rPr>
      </w:pPr>
    </w:p>
    <w:p w14:paraId="15EFBAAA" w14:textId="44226461" w:rsidR="00D70242" w:rsidRDefault="006217BF">
      <w:pPr>
        <w:spacing w:after="280" w:line="360" w:lineRule="auto"/>
        <w:jc w:val="center"/>
        <w:rPr>
          <w:rFonts w:ascii="Arial Narrow" w:eastAsia="Arial Narrow" w:hAnsi="Arial Narrow" w:cs="Arial Narrow"/>
          <w:i/>
          <w:color w:val="008000"/>
          <w:sz w:val="28"/>
          <w:szCs w:val="28"/>
        </w:rPr>
      </w:pPr>
      <w:r>
        <w:rPr>
          <w:rFonts w:ascii="Arial Narrow" w:eastAsia="Arial Narrow" w:hAnsi="Arial Narrow" w:cs="Arial Narrow"/>
          <w:b/>
          <w:i/>
          <w:color w:val="008000"/>
          <w:sz w:val="28"/>
          <w:szCs w:val="28"/>
        </w:rPr>
        <w:t xml:space="preserve">Revised, </w:t>
      </w:r>
      <w:r w:rsidR="004A205A">
        <w:rPr>
          <w:rFonts w:ascii="Arial Narrow" w:eastAsia="Arial Narrow" w:hAnsi="Arial Narrow" w:cs="Arial Narrow"/>
          <w:b/>
          <w:i/>
          <w:color w:val="008000"/>
          <w:sz w:val="28"/>
          <w:szCs w:val="28"/>
        </w:rPr>
        <w:t>January</w:t>
      </w:r>
      <w:r w:rsidR="00094D48">
        <w:rPr>
          <w:rFonts w:ascii="Arial Narrow" w:eastAsia="Arial Narrow" w:hAnsi="Arial Narrow" w:cs="Arial Narrow"/>
          <w:b/>
          <w:i/>
          <w:color w:val="008000"/>
          <w:sz w:val="28"/>
          <w:szCs w:val="28"/>
        </w:rPr>
        <w:t xml:space="preserve"> </w:t>
      </w:r>
      <w:r>
        <w:rPr>
          <w:rFonts w:ascii="Arial Narrow" w:eastAsia="Arial Narrow" w:hAnsi="Arial Narrow" w:cs="Arial Narrow"/>
          <w:b/>
          <w:i/>
          <w:color w:val="008000"/>
          <w:sz w:val="28"/>
          <w:szCs w:val="28"/>
        </w:rPr>
        <w:t>201</w:t>
      </w:r>
      <w:r w:rsidR="00094D48">
        <w:rPr>
          <w:rFonts w:ascii="Arial Narrow" w:eastAsia="Arial Narrow" w:hAnsi="Arial Narrow" w:cs="Arial Narrow"/>
          <w:b/>
          <w:i/>
          <w:color w:val="008000"/>
          <w:sz w:val="28"/>
          <w:szCs w:val="28"/>
        </w:rPr>
        <w:t>8</w:t>
      </w:r>
    </w:p>
    <w:p w14:paraId="28D8D065" w14:textId="77777777" w:rsidR="00D70242" w:rsidRDefault="006217BF">
      <w:pPr>
        <w:spacing w:after="280" w:line="360" w:lineRule="auto"/>
        <w:jc w:val="center"/>
        <w:rPr>
          <w:rFonts w:ascii="Arial Narrow" w:eastAsia="Arial Narrow" w:hAnsi="Arial Narrow" w:cs="Arial Narrow"/>
          <w:color w:val="008000"/>
          <w:sz w:val="24"/>
          <w:szCs w:val="24"/>
        </w:rPr>
      </w:pPr>
      <w:r>
        <w:rPr>
          <w:rFonts w:ascii="Arial Narrow" w:eastAsia="Arial Narrow" w:hAnsi="Arial Narrow" w:cs="Arial Narrow"/>
          <w:b/>
          <w:color w:val="008000"/>
          <w:sz w:val="24"/>
          <w:szCs w:val="24"/>
        </w:rPr>
        <w:t> </w:t>
      </w:r>
    </w:p>
    <w:p w14:paraId="20BF74DB" w14:textId="77777777" w:rsidR="00D70242" w:rsidRDefault="006217BF">
      <w:pPr>
        <w:spacing w:after="280" w:line="360" w:lineRule="auto"/>
        <w:jc w:val="center"/>
        <w:rPr>
          <w:rFonts w:ascii="Arial Narrow" w:eastAsia="Arial Narrow" w:hAnsi="Arial Narrow" w:cs="Arial Narrow"/>
          <w:color w:val="008000"/>
          <w:sz w:val="24"/>
          <w:szCs w:val="24"/>
        </w:rPr>
      </w:pPr>
      <w:r>
        <w:rPr>
          <w:rFonts w:ascii="Arial Narrow" w:eastAsia="Arial Narrow" w:hAnsi="Arial Narrow" w:cs="Arial Narrow"/>
          <w:b/>
          <w:color w:val="008000"/>
          <w:sz w:val="24"/>
          <w:szCs w:val="24"/>
        </w:rPr>
        <w:t> </w:t>
      </w:r>
    </w:p>
    <w:p w14:paraId="6BF2B7F1" w14:textId="77777777" w:rsidR="00D70242" w:rsidRDefault="006217BF">
      <w:pPr>
        <w:spacing w:after="280" w:line="360" w:lineRule="auto"/>
        <w:jc w:val="center"/>
        <w:rPr>
          <w:rFonts w:ascii="Arial Narrow" w:eastAsia="Arial Narrow" w:hAnsi="Arial Narrow" w:cs="Arial Narrow"/>
          <w:sz w:val="24"/>
          <w:szCs w:val="24"/>
        </w:rPr>
      </w:pPr>
      <w:r>
        <w:rPr>
          <w:rFonts w:ascii="Arial Narrow" w:eastAsia="Arial Narrow" w:hAnsi="Arial Narrow" w:cs="Arial Narrow"/>
          <w:b/>
          <w:sz w:val="24"/>
          <w:szCs w:val="24"/>
        </w:rPr>
        <w:lastRenderedPageBreak/>
        <w:t>Program Evaluation Rubric Cover Sheet</w:t>
      </w:r>
    </w:p>
    <w:p w14:paraId="59879634" w14:textId="77777777" w:rsidR="00D70242" w:rsidRDefault="006217BF">
      <w:pPr>
        <w:tabs>
          <w:tab w:val="right" w:pos="7200"/>
          <w:tab w:val="left" w:pos="8280"/>
          <w:tab w:val="right" w:pos="9360"/>
        </w:tabs>
        <w:rPr>
          <w:rFonts w:ascii="Arial Narrow" w:eastAsia="Arial Narrow" w:hAnsi="Arial Narrow" w:cs="Arial Narrow"/>
          <w:u w:val="single"/>
        </w:rPr>
      </w:pPr>
      <w:r>
        <w:rPr>
          <w:rFonts w:ascii="Arial Narrow" w:eastAsia="Arial Narrow" w:hAnsi="Arial Narrow" w:cs="Arial Narrow"/>
          <w:b/>
        </w:rPr>
        <w:t xml:space="preserve">Institution </w:t>
      </w:r>
      <w:r>
        <w:rPr>
          <w:rFonts w:ascii="Arial Narrow" w:eastAsia="Arial Narrow" w:hAnsi="Arial Narrow" w:cs="Arial Narrow"/>
          <w:u w:val="single"/>
        </w:rPr>
        <w:tab/>
      </w:r>
    </w:p>
    <w:p w14:paraId="419A3A42" w14:textId="77777777" w:rsidR="00D70242" w:rsidRDefault="006217BF">
      <w:pPr>
        <w:tabs>
          <w:tab w:val="right" w:pos="7200"/>
          <w:tab w:val="left" w:pos="8280"/>
          <w:tab w:val="right" w:pos="9360"/>
        </w:tabs>
        <w:rPr>
          <w:rFonts w:ascii="Arial Narrow" w:eastAsia="Arial Narrow" w:hAnsi="Arial Narrow" w:cs="Arial Narrow"/>
          <w:u w:val="single"/>
        </w:rPr>
      </w:pPr>
      <w:r>
        <w:rPr>
          <w:rFonts w:ascii="Arial Narrow" w:eastAsia="Arial Narrow" w:hAnsi="Arial Narrow" w:cs="Arial Narrow"/>
          <w:b/>
        </w:rPr>
        <w:t xml:space="preserve">State </w:t>
      </w:r>
      <w:r>
        <w:rPr>
          <w:rFonts w:ascii="Arial Narrow" w:eastAsia="Arial Narrow" w:hAnsi="Arial Narrow" w:cs="Arial Narrow"/>
          <w:u w:val="single"/>
        </w:rPr>
        <w:tab/>
      </w:r>
    </w:p>
    <w:p w14:paraId="54B9C8FF" w14:textId="77777777" w:rsidR="00D70242" w:rsidRDefault="006217BF">
      <w:pPr>
        <w:tabs>
          <w:tab w:val="right" w:pos="9360"/>
        </w:tabs>
        <w:rPr>
          <w:rFonts w:ascii="Arial Narrow" w:eastAsia="Arial Narrow" w:hAnsi="Arial Narrow" w:cs="Arial Narrow"/>
          <w:b/>
          <w:u w:val="single"/>
        </w:rPr>
      </w:pPr>
      <w:r>
        <w:rPr>
          <w:rFonts w:ascii="Arial Narrow" w:eastAsia="Arial Narrow" w:hAnsi="Arial Narrow" w:cs="Arial Narrow"/>
          <w:b/>
        </w:rPr>
        <w:t xml:space="preserve">Date submitted  </w:t>
      </w:r>
      <w:r>
        <w:rPr>
          <w:rFonts w:ascii="Arial Narrow" w:eastAsia="Arial Narrow" w:hAnsi="Arial Narrow" w:cs="Arial Narrow"/>
          <w:u w:val="single"/>
        </w:rPr>
        <w:tab/>
      </w:r>
    </w:p>
    <w:p w14:paraId="7660C25D" w14:textId="77777777" w:rsidR="00D70242" w:rsidRDefault="006217BF">
      <w:pPr>
        <w:tabs>
          <w:tab w:val="right" w:pos="9360"/>
        </w:tabs>
        <w:rPr>
          <w:rFonts w:ascii="Arial Narrow" w:eastAsia="Arial Narrow" w:hAnsi="Arial Narrow" w:cs="Arial Narrow"/>
          <w:b/>
        </w:rPr>
      </w:pPr>
      <w:r>
        <w:rPr>
          <w:rFonts w:ascii="Arial Narrow" w:eastAsia="Arial Narrow" w:hAnsi="Arial Narrow" w:cs="Arial Narrow"/>
          <w:b/>
        </w:rPr>
        <w:t>Name of Preparer</w:t>
      </w:r>
      <w:r>
        <w:rPr>
          <w:rFonts w:ascii="Arial Narrow" w:eastAsia="Arial Narrow" w:hAnsi="Arial Narrow" w:cs="Arial Narrow"/>
          <w:b/>
          <w:u w:val="single"/>
        </w:rPr>
        <w:tab/>
      </w:r>
      <w:r>
        <w:rPr>
          <w:rFonts w:ascii="Arial Narrow" w:eastAsia="Arial Narrow" w:hAnsi="Arial Narrow" w:cs="Arial Narrow"/>
          <w:b/>
        </w:rPr>
        <w:tab/>
      </w:r>
      <w:r>
        <w:rPr>
          <w:rFonts w:ascii="Arial Narrow" w:eastAsia="Arial Narrow" w:hAnsi="Arial Narrow" w:cs="Arial Narrow"/>
          <w:b/>
        </w:rPr>
        <w:tab/>
      </w:r>
    </w:p>
    <w:p w14:paraId="790D60EB" w14:textId="77777777" w:rsidR="00D70242" w:rsidRDefault="006217BF">
      <w:pPr>
        <w:tabs>
          <w:tab w:val="right" w:pos="9360"/>
        </w:tabs>
        <w:rPr>
          <w:rFonts w:ascii="Arial Narrow" w:eastAsia="Arial Narrow" w:hAnsi="Arial Narrow" w:cs="Arial Narrow"/>
          <w:b/>
        </w:rPr>
      </w:pPr>
      <w:r>
        <w:rPr>
          <w:rFonts w:ascii="Arial Narrow" w:eastAsia="Arial Narrow" w:hAnsi="Arial Narrow" w:cs="Arial Narrow"/>
          <w:b/>
        </w:rPr>
        <w:t xml:space="preserve">Email </w:t>
      </w:r>
      <w:r>
        <w:rPr>
          <w:rFonts w:ascii="Arial Narrow" w:eastAsia="Arial Narrow" w:hAnsi="Arial Narrow" w:cs="Arial Narrow"/>
          <w:b/>
          <w:u w:val="single"/>
        </w:rPr>
        <w:tab/>
      </w:r>
      <w:r>
        <w:rPr>
          <w:rFonts w:ascii="Arial Narrow" w:eastAsia="Arial Narrow" w:hAnsi="Arial Narrow" w:cs="Arial Narrow"/>
          <w:b/>
        </w:rPr>
        <w:tab/>
      </w:r>
      <w:r>
        <w:rPr>
          <w:rFonts w:ascii="Arial Narrow" w:eastAsia="Arial Narrow" w:hAnsi="Arial Narrow" w:cs="Arial Narrow"/>
          <w:b/>
          <w:u w:val="single"/>
        </w:rPr>
        <w:t xml:space="preserve"> </w:t>
      </w:r>
      <w:r>
        <w:rPr>
          <w:rFonts w:ascii="Arial Narrow" w:eastAsia="Arial Narrow" w:hAnsi="Arial Narrow" w:cs="Arial Narrow"/>
          <w:b/>
        </w:rPr>
        <w:t xml:space="preserve"> </w:t>
      </w:r>
    </w:p>
    <w:p w14:paraId="114C1062" w14:textId="77777777" w:rsidR="00D70242" w:rsidRDefault="006217BF">
      <w:pPr>
        <w:tabs>
          <w:tab w:val="right" w:pos="9360"/>
        </w:tabs>
        <w:rPr>
          <w:rFonts w:ascii="Arial Narrow" w:eastAsia="Arial Narrow" w:hAnsi="Arial Narrow" w:cs="Arial Narrow"/>
          <w:b/>
        </w:rPr>
      </w:pPr>
      <w:r>
        <w:rPr>
          <w:rFonts w:ascii="Arial Narrow" w:eastAsia="Arial Narrow" w:hAnsi="Arial Narrow" w:cs="Arial Narrow"/>
          <w:b/>
        </w:rPr>
        <w:t>Program Evaluation Review Team Member _______________________________________________________</w:t>
      </w:r>
    </w:p>
    <w:p w14:paraId="2E1D4091" w14:textId="77777777" w:rsidR="00D70242" w:rsidRDefault="006217BF">
      <w:pPr>
        <w:tabs>
          <w:tab w:val="right" w:pos="9360"/>
        </w:tabs>
        <w:rPr>
          <w:rFonts w:ascii="Arial Narrow" w:eastAsia="Arial Narrow" w:hAnsi="Arial Narrow" w:cs="Arial Narrow"/>
          <w:b/>
        </w:rPr>
      </w:pPr>
      <w:r>
        <w:rPr>
          <w:rFonts w:ascii="Arial Narrow" w:eastAsia="Arial Narrow" w:hAnsi="Arial Narrow" w:cs="Arial Narrow"/>
          <w:b/>
        </w:rPr>
        <w:t>Program documented in this report:</w:t>
      </w:r>
    </w:p>
    <w:p w14:paraId="3342C0A9" w14:textId="77777777" w:rsidR="00D70242" w:rsidRDefault="006217BF">
      <w:pPr>
        <w:tabs>
          <w:tab w:val="right" w:pos="9360"/>
        </w:tabs>
        <w:ind w:left="720"/>
        <w:rPr>
          <w:rFonts w:ascii="Arial Narrow" w:eastAsia="Arial Narrow" w:hAnsi="Arial Narrow" w:cs="Arial Narrow"/>
          <w:b/>
          <w:u w:val="single"/>
        </w:rPr>
      </w:pPr>
      <w:r>
        <w:rPr>
          <w:rFonts w:ascii="Arial Narrow" w:eastAsia="Arial Narrow" w:hAnsi="Arial Narrow" w:cs="Arial Narrow"/>
          <w:b/>
        </w:rPr>
        <w:t xml:space="preserve">Name of institution’s program (s)  </w:t>
      </w:r>
      <w:r>
        <w:rPr>
          <w:rFonts w:ascii="Arial Narrow" w:eastAsia="Arial Narrow" w:hAnsi="Arial Narrow" w:cs="Arial Narrow"/>
          <w:b/>
          <w:u w:val="single"/>
        </w:rPr>
        <w:tab/>
      </w:r>
    </w:p>
    <w:p w14:paraId="22E5DFE6" w14:textId="77777777" w:rsidR="00D70242" w:rsidRDefault="006217BF">
      <w:pPr>
        <w:tabs>
          <w:tab w:val="right" w:pos="9360"/>
        </w:tabs>
        <w:ind w:left="720"/>
        <w:rPr>
          <w:rFonts w:ascii="Arial Narrow" w:eastAsia="Arial Narrow" w:hAnsi="Arial Narrow" w:cs="Arial Narrow"/>
          <w:u w:val="single"/>
        </w:rPr>
      </w:pPr>
      <w:r>
        <w:rPr>
          <w:rFonts w:ascii="Arial Narrow" w:eastAsia="Arial Narrow" w:hAnsi="Arial Narrow" w:cs="Arial Narrow"/>
          <w:b/>
        </w:rPr>
        <w:t xml:space="preserve">Degree or award level  </w:t>
      </w:r>
      <w:r>
        <w:rPr>
          <w:rFonts w:ascii="Arial Narrow" w:eastAsia="Arial Narrow" w:hAnsi="Arial Narrow" w:cs="Arial Narrow"/>
          <w:b/>
          <w:u w:val="single"/>
        </w:rPr>
        <w:tab/>
      </w:r>
    </w:p>
    <w:p w14:paraId="67CB3F7D" w14:textId="77777777" w:rsidR="00D70242" w:rsidRDefault="006217BF">
      <w:pPr>
        <w:tabs>
          <w:tab w:val="left" w:pos="7020"/>
          <w:tab w:val="right" w:pos="9360"/>
        </w:tabs>
        <w:ind w:left="720"/>
        <w:rPr>
          <w:rFonts w:ascii="Arial Narrow" w:eastAsia="Arial Narrow" w:hAnsi="Arial Narrow" w:cs="Arial Narrow"/>
          <w:b/>
        </w:rPr>
      </w:pPr>
      <w:r>
        <w:rPr>
          <w:rFonts w:ascii="Arial Narrow" w:eastAsia="Arial Narrow" w:hAnsi="Arial Narrow" w:cs="Arial Narrow"/>
          <w:b/>
        </w:rPr>
        <w:t xml:space="preserve">Is this program offered online?                           </w:t>
      </w:r>
      <w:r>
        <w:rPr>
          <w:rFonts w:ascii="Arial Unicode MS" w:eastAsia="Arial Unicode MS" w:hAnsi="Arial Unicode MS" w:cs="Arial Unicode MS"/>
          <w:b/>
        </w:rPr>
        <w:t>□</w:t>
      </w:r>
      <w:r>
        <w:rPr>
          <w:rFonts w:ascii="Arial Narrow" w:eastAsia="Arial Narrow" w:hAnsi="Arial Narrow" w:cs="Arial Narrow"/>
          <w:b/>
        </w:rPr>
        <w:t xml:space="preserve">  Yes </w:t>
      </w:r>
      <w:r>
        <w:rPr>
          <w:rFonts w:ascii="Arial Narrow" w:eastAsia="Arial Narrow" w:hAnsi="Arial Narrow" w:cs="Arial Narrow"/>
          <w:b/>
        </w:rPr>
        <w:tab/>
      </w:r>
      <w:r>
        <w:rPr>
          <w:rFonts w:ascii="Arial Unicode MS" w:eastAsia="Arial Unicode MS" w:hAnsi="Arial Unicode MS" w:cs="Arial Unicode MS"/>
          <w:b/>
        </w:rPr>
        <w:t>□</w:t>
      </w:r>
      <w:r>
        <w:rPr>
          <w:rFonts w:ascii="Arial Narrow" w:eastAsia="Arial Narrow" w:hAnsi="Arial Narrow" w:cs="Arial Narrow"/>
          <w:b/>
        </w:rPr>
        <w:t xml:space="preserve">  No</w:t>
      </w:r>
      <w:r>
        <w:rPr>
          <w:rFonts w:ascii="Arial Narrow" w:eastAsia="Arial Narrow" w:hAnsi="Arial Narrow" w:cs="Arial Narrow"/>
          <w:b/>
        </w:rPr>
        <w:tab/>
      </w:r>
      <w:r>
        <w:rPr>
          <w:rFonts w:ascii="Arial Unicode MS" w:eastAsia="Arial Unicode MS" w:hAnsi="Arial Unicode MS" w:cs="Arial Unicode MS"/>
          <w:b/>
        </w:rPr>
        <w:t>□</w:t>
      </w:r>
      <w:r>
        <w:rPr>
          <w:rFonts w:ascii="Arial Narrow" w:eastAsia="Arial Narrow" w:hAnsi="Arial Narrow" w:cs="Arial Narrow"/>
          <w:b/>
        </w:rPr>
        <w:t xml:space="preserve">  Hybrid</w:t>
      </w:r>
    </w:p>
    <w:p w14:paraId="7B4F7C71" w14:textId="3FA186C9" w:rsidR="00D70242" w:rsidRDefault="006217BF">
      <w:pPr>
        <w:tabs>
          <w:tab w:val="right" w:pos="9360"/>
        </w:tabs>
        <w:ind w:left="720"/>
        <w:rPr>
          <w:rFonts w:ascii="Arial Narrow" w:eastAsia="Arial Narrow" w:hAnsi="Arial Narrow" w:cs="Arial Narrow"/>
          <w:b/>
        </w:rPr>
      </w:pPr>
      <w:r>
        <w:rPr>
          <w:rFonts w:ascii="Arial Narrow" w:eastAsia="Arial Narrow" w:hAnsi="Arial Narrow" w:cs="Arial Narrow"/>
          <w:b/>
        </w:rPr>
        <w:t xml:space="preserve">Program Type (Initial, </w:t>
      </w:r>
      <w:r w:rsidR="004A205A">
        <w:rPr>
          <w:rFonts w:ascii="Arial Narrow" w:eastAsia="Arial Narrow" w:hAnsi="Arial Narrow" w:cs="Arial Narrow"/>
          <w:b/>
        </w:rPr>
        <w:t>Advanced) _</w:t>
      </w:r>
      <w:r>
        <w:rPr>
          <w:rFonts w:ascii="Arial Narrow" w:eastAsia="Arial Narrow" w:hAnsi="Arial Narrow" w:cs="Arial Narrow"/>
          <w:b/>
        </w:rPr>
        <w:t>_________________________________________________</w:t>
      </w:r>
    </w:p>
    <w:p w14:paraId="3365F9AE" w14:textId="77777777" w:rsidR="00D70242" w:rsidRDefault="006217BF">
      <w:pPr>
        <w:tabs>
          <w:tab w:val="right" w:pos="9360"/>
        </w:tabs>
        <w:ind w:left="720"/>
        <w:rPr>
          <w:rFonts w:ascii="Arial Narrow" w:eastAsia="Arial Narrow" w:hAnsi="Arial Narrow" w:cs="Arial Narrow"/>
          <w:b/>
        </w:rPr>
      </w:pPr>
      <w:r>
        <w:rPr>
          <w:rFonts w:ascii="Arial Narrow" w:eastAsia="Arial Narrow" w:hAnsi="Arial Narrow" w:cs="Arial Narrow"/>
          <w:b/>
        </w:rPr>
        <w:t>Title of the state license(s) for which candidates are prepared _________________________________</w:t>
      </w:r>
    </w:p>
    <w:p w14:paraId="59CB2429" w14:textId="77777777" w:rsidR="00D70242" w:rsidRDefault="006217BF">
      <w:pPr>
        <w:tabs>
          <w:tab w:val="left" w:pos="1980"/>
          <w:tab w:val="right" w:pos="9360"/>
        </w:tabs>
        <w:ind w:left="540"/>
        <w:rPr>
          <w:rFonts w:ascii="Arial Narrow" w:eastAsia="Arial Narrow" w:hAnsi="Arial Narrow" w:cs="Arial Narrow"/>
          <w:b/>
        </w:rPr>
      </w:pPr>
      <w:r>
        <w:rPr>
          <w:rFonts w:ascii="Arial Narrow" w:eastAsia="Arial Narrow" w:hAnsi="Arial Narrow" w:cs="Arial Narrow"/>
          <w:b/>
        </w:rPr>
        <w:t xml:space="preserve">State licensure requirement for national recognition:  </w:t>
      </w:r>
      <w:r>
        <w:rPr>
          <w:rFonts w:ascii="Arial Narrow" w:eastAsia="Arial Narrow" w:hAnsi="Arial Narrow" w:cs="Arial Narrow"/>
        </w:rPr>
        <w:t xml:space="preserve">CAEP/CED requires 80% of the program completers who have taken the test to pass the applicable state licensure test for their licensure field, if the state has a testing requirement. Test information and data must be reported in Section III. Does your state require such a test?   </w:t>
      </w:r>
      <w:r>
        <w:rPr>
          <w:rFonts w:ascii="Arial Unicode MS" w:eastAsia="Arial Unicode MS" w:hAnsi="Arial Unicode MS" w:cs="Arial Unicode MS"/>
          <w:b/>
        </w:rPr>
        <w:t>□</w:t>
      </w:r>
      <w:r>
        <w:rPr>
          <w:rFonts w:ascii="Arial Narrow" w:eastAsia="Arial Narrow" w:hAnsi="Arial Narrow" w:cs="Arial Narrow"/>
          <w:b/>
        </w:rPr>
        <w:t xml:space="preserve">  Yes</w:t>
      </w:r>
      <w:r>
        <w:rPr>
          <w:rFonts w:ascii="Arial Narrow" w:eastAsia="Arial Narrow" w:hAnsi="Arial Narrow" w:cs="Arial Narrow"/>
          <w:b/>
        </w:rPr>
        <w:tab/>
      </w:r>
      <w:r>
        <w:rPr>
          <w:rFonts w:ascii="Arial Unicode MS" w:eastAsia="Arial Unicode MS" w:hAnsi="Arial Unicode MS" w:cs="Arial Unicode MS"/>
          <w:b/>
        </w:rPr>
        <w:t>□</w:t>
      </w:r>
      <w:r>
        <w:rPr>
          <w:rFonts w:ascii="Arial Narrow" w:eastAsia="Arial Narrow" w:hAnsi="Arial Narrow" w:cs="Arial Narrow"/>
          <w:b/>
        </w:rPr>
        <w:t xml:space="preserve">  No</w:t>
      </w:r>
    </w:p>
    <w:p w14:paraId="296080C9" w14:textId="77777777" w:rsidR="00AE6EDA" w:rsidRDefault="00AE6EDA">
      <w:pPr>
        <w:jc w:val="center"/>
        <w:rPr>
          <w:rFonts w:ascii="Arial Narrow" w:eastAsia="Arial Narrow" w:hAnsi="Arial Narrow" w:cs="Arial Narrow"/>
          <w:i/>
          <w:sz w:val="28"/>
          <w:szCs w:val="28"/>
          <w:u w:val="single"/>
        </w:rPr>
      </w:pPr>
    </w:p>
    <w:p w14:paraId="2F6EC70A" w14:textId="77777777" w:rsidR="00AE6EDA" w:rsidRDefault="00AE6EDA">
      <w:pPr>
        <w:jc w:val="center"/>
        <w:rPr>
          <w:rFonts w:ascii="Arial Narrow" w:eastAsia="Arial Narrow" w:hAnsi="Arial Narrow" w:cs="Arial Narrow"/>
          <w:i/>
          <w:sz w:val="28"/>
          <w:szCs w:val="28"/>
          <w:u w:val="single"/>
        </w:rPr>
      </w:pPr>
    </w:p>
    <w:p w14:paraId="613729A9" w14:textId="6B3D72EC" w:rsidR="00D70242" w:rsidRDefault="006217BF">
      <w:pPr>
        <w:jc w:val="center"/>
        <w:rPr>
          <w:rFonts w:ascii="Arial Narrow" w:eastAsia="Arial Narrow" w:hAnsi="Arial Narrow" w:cs="Arial Narrow"/>
          <w:i/>
          <w:sz w:val="28"/>
          <w:szCs w:val="28"/>
          <w:u w:val="single"/>
        </w:rPr>
      </w:pPr>
      <w:r>
        <w:rPr>
          <w:rFonts w:ascii="Arial Narrow" w:eastAsia="Arial Narrow" w:hAnsi="Arial Narrow" w:cs="Arial Narrow"/>
          <w:i/>
          <w:sz w:val="28"/>
          <w:szCs w:val="28"/>
          <w:u w:val="single"/>
        </w:rPr>
        <w:lastRenderedPageBreak/>
        <w:t>Council on the Education of the Deaf Program Review Rubric</w:t>
      </w:r>
    </w:p>
    <w:p w14:paraId="1C462066" w14:textId="77777777" w:rsidR="00D70242" w:rsidRDefault="006217BF">
      <w:pPr>
        <w:spacing w:before="280" w:after="280" w:line="360" w:lineRule="auto"/>
        <w:ind w:left="360" w:hanging="360"/>
        <w:rPr>
          <w:rFonts w:ascii="Arial Narrow" w:eastAsia="Arial Narrow" w:hAnsi="Arial Narrow" w:cs="Arial Narrow"/>
          <w:sz w:val="24"/>
          <w:szCs w:val="24"/>
        </w:rPr>
      </w:pPr>
      <w:r>
        <w:rPr>
          <w:rFonts w:ascii="Arial Narrow" w:eastAsia="Arial Narrow" w:hAnsi="Arial Narrow" w:cs="Arial Narrow"/>
          <w:b/>
          <w:sz w:val="24"/>
          <w:szCs w:val="24"/>
        </w:rPr>
        <w:t>1.1 Design of Curriculum</w:t>
      </w:r>
    </w:p>
    <w:p w14:paraId="4955A107" w14:textId="77777777" w:rsidR="00D70242" w:rsidRDefault="006217BF">
      <w:pPr>
        <w:spacing w:after="280" w:line="360" w:lineRule="auto"/>
        <w:ind w:left="1440" w:hanging="1080"/>
        <w:rPr>
          <w:rFonts w:ascii="Arial Narrow" w:eastAsia="Arial Narrow" w:hAnsi="Arial Narrow" w:cs="Arial Narrow"/>
          <w:i/>
          <w:sz w:val="24"/>
          <w:szCs w:val="24"/>
        </w:rPr>
      </w:pPr>
      <w:r>
        <w:rPr>
          <w:rFonts w:ascii="Arial Narrow" w:eastAsia="Arial Narrow" w:hAnsi="Arial Narrow" w:cs="Arial Narrow"/>
          <w:i/>
          <w:sz w:val="24"/>
          <w:szCs w:val="24"/>
        </w:rPr>
        <w:t>Standard:  Each curriculum reflects the institution’s philosophy regarding education of students who are deaf or hard of hearing and personnel preparation, its conception of the role of the teacher, and its program objectives.</w:t>
      </w:r>
    </w:p>
    <w:tbl>
      <w:tblPr>
        <w:tblStyle w:val="a"/>
        <w:tblW w:w="120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36"/>
        <w:gridCol w:w="1224"/>
        <w:gridCol w:w="1256"/>
        <w:gridCol w:w="1256"/>
        <w:gridCol w:w="1256"/>
      </w:tblGrid>
      <w:tr w:rsidR="00D70242" w14:paraId="732F2AFF" w14:textId="77777777">
        <w:tc>
          <w:tcPr>
            <w:tcW w:w="7036" w:type="dxa"/>
          </w:tcPr>
          <w:p w14:paraId="750F5751" w14:textId="77777777" w:rsidR="00D70242" w:rsidRDefault="006217BF">
            <w:pPr>
              <w:spacing w:before="100" w:after="100" w:line="240" w:lineRule="auto"/>
              <w:rPr>
                <w:rFonts w:ascii="Arial Narrow" w:eastAsia="Arial Narrow" w:hAnsi="Arial Narrow" w:cs="Arial Narrow"/>
                <w:sz w:val="24"/>
                <w:szCs w:val="24"/>
              </w:rPr>
            </w:pPr>
            <w:r>
              <w:rPr>
                <w:rFonts w:ascii="Arial Narrow" w:eastAsia="Arial Narrow" w:hAnsi="Arial Narrow" w:cs="Arial Narrow"/>
                <w:i/>
                <w:sz w:val="24"/>
                <w:szCs w:val="24"/>
              </w:rPr>
              <w:t>Evaluation Questions</w:t>
            </w:r>
          </w:p>
        </w:tc>
        <w:tc>
          <w:tcPr>
            <w:tcW w:w="1224" w:type="dxa"/>
          </w:tcPr>
          <w:p w14:paraId="6895AD18" w14:textId="77777777" w:rsidR="00D70242" w:rsidRDefault="006217BF">
            <w:pPr>
              <w:spacing w:before="100" w:after="100" w:line="240" w:lineRule="auto"/>
              <w:rPr>
                <w:rFonts w:ascii="Arial Narrow" w:eastAsia="Arial Narrow" w:hAnsi="Arial Narrow" w:cs="Arial Narrow"/>
                <w:sz w:val="24"/>
                <w:szCs w:val="24"/>
              </w:rPr>
            </w:pPr>
            <w:r>
              <w:rPr>
                <w:rFonts w:ascii="Arial Narrow" w:eastAsia="Arial Narrow" w:hAnsi="Arial Narrow" w:cs="Arial Narrow"/>
                <w:i/>
                <w:sz w:val="24"/>
                <w:szCs w:val="24"/>
              </w:rPr>
              <w:t>Not Met: Further Work needed</w:t>
            </w:r>
          </w:p>
        </w:tc>
        <w:tc>
          <w:tcPr>
            <w:tcW w:w="1256" w:type="dxa"/>
          </w:tcPr>
          <w:p w14:paraId="511E567F" w14:textId="77777777" w:rsidR="00D70242" w:rsidRDefault="006217BF">
            <w:pPr>
              <w:spacing w:before="100" w:after="100" w:line="240" w:lineRule="auto"/>
              <w:rPr>
                <w:rFonts w:ascii="Arial Narrow" w:eastAsia="Arial Narrow" w:hAnsi="Arial Narrow" w:cs="Arial Narrow"/>
                <w:sz w:val="24"/>
                <w:szCs w:val="24"/>
              </w:rPr>
            </w:pPr>
            <w:r>
              <w:rPr>
                <w:rFonts w:ascii="Arial Narrow" w:eastAsia="Arial Narrow" w:hAnsi="Arial Narrow" w:cs="Arial Narrow"/>
                <w:i/>
                <w:sz w:val="24"/>
                <w:szCs w:val="24"/>
              </w:rPr>
              <w:t>Met with Conditions.</w:t>
            </w:r>
          </w:p>
        </w:tc>
        <w:tc>
          <w:tcPr>
            <w:tcW w:w="1256" w:type="dxa"/>
          </w:tcPr>
          <w:p w14:paraId="13E92BBE" w14:textId="77777777" w:rsidR="00D70242" w:rsidRDefault="006217BF">
            <w:pPr>
              <w:spacing w:before="100" w:after="100" w:line="240" w:lineRule="auto"/>
              <w:rPr>
                <w:rFonts w:ascii="Arial Narrow" w:eastAsia="Arial Narrow" w:hAnsi="Arial Narrow" w:cs="Arial Narrow"/>
                <w:sz w:val="24"/>
                <w:szCs w:val="24"/>
              </w:rPr>
            </w:pPr>
            <w:r>
              <w:rPr>
                <w:rFonts w:ascii="Arial Narrow" w:eastAsia="Arial Narrow" w:hAnsi="Arial Narrow" w:cs="Arial Narrow"/>
                <w:i/>
                <w:sz w:val="24"/>
                <w:szCs w:val="24"/>
              </w:rPr>
              <w:t>Met</w:t>
            </w:r>
          </w:p>
        </w:tc>
        <w:tc>
          <w:tcPr>
            <w:tcW w:w="1256" w:type="dxa"/>
          </w:tcPr>
          <w:p w14:paraId="733FD72F" w14:textId="77777777" w:rsidR="00D70242" w:rsidRDefault="006217BF">
            <w:pPr>
              <w:spacing w:before="100" w:after="100" w:line="240" w:lineRule="auto"/>
              <w:rPr>
                <w:rFonts w:ascii="Arial Narrow" w:eastAsia="Arial Narrow" w:hAnsi="Arial Narrow" w:cs="Arial Narrow"/>
                <w:i/>
                <w:sz w:val="24"/>
                <w:szCs w:val="24"/>
              </w:rPr>
            </w:pPr>
            <w:r>
              <w:rPr>
                <w:rFonts w:ascii="Arial Narrow" w:eastAsia="Arial Narrow" w:hAnsi="Arial Narrow" w:cs="Arial Narrow"/>
                <w:i/>
                <w:sz w:val="24"/>
                <w:szCs w:val="24"/>
              </w:rPr>
              <w:t>Notes</w:t>
            </w:r>
          </w:p>
        </w:tc>
      </w:tr>
      <w:tr w:rsidR="00D70242" w14:paraId="16452C0A" w14:textId="77777777">
        <w:tc>
          <w:tcPr>
            <w:tcW w:w="7036" w:type="dxa"/>
          </w:tcPr>
          <w:p w14:paraId="73915B77" w14:textId="333F25C5" w:rsidR="00D70242" w:rsidRDefault="006217BF">
            <w:pPr>
              <w:spacing w:before="100" w:after="100" w:line="240" w:lineRule="auto"/>
              <w:rPr>
                <w:rFonts w:ascii="Arial Narrow" w:eastAsia="Arial Narrow" w:hAnsi="Arial Narrow" w:cs="Arial Narrow"/>
                <w:sz w:val="20"/>
                <w:szCs w:val="20"/>
              </w:rPr>
            </w:pPr>
            <w:r>
              <w:rPr>
                <w:rFonts w:ascii="Arial Narrow" w:eastAsia="Arial Narrow" w:hAnsi="Arial Narrow" w:cs="Arial Narrow"/>
                <w:sz w:val="20"/>
                <w:szCs w:val="20"/>
              </w:rPr>
              <w:t>The institution’s philosophy reflected in the program to prepare teachers of d</w:t>
            </w:r>
            <w:r w:rsidR="00D94493">
              <w:rPr>
                <w:rFonts w:ascii="Arial Narrow" w:eastAsia="Arial Narrow" w:hAnsi="Arial Narrow" w:cs="Arial Narrow"/>
                <w:sz w:val="20"/>
                <w:szCs w:val="20"/>
              </w:rPr>
              <w:t xml:space="preserve">eaf and hard of hearing </w:t>
            </w:r>
            <w:r>
              <w:rPr>
                <w:rFonts w:ascii="Arial Narrow" w:eastAsia="Arial Narrow" w:hAnsi="Arial Narrow" w:cs="Arial Narrow"/>
                <w:sz w:val="20"/>
                <w:szCs w:val="20"/>
              </w:rPr>
              <w:t>students</w:t>
            </w:r>
          </w:p>
        </w:tc>
        <w:tc>
          <w:tcPr>
            <w:tcW w:w="1224" w:type="dxa"/>
          </w:tcPr>
          <w:p w14:paraId="2A6ED48D" w14:textId="77777777" w:rsidR="00D70242" w:rsidRDefault="006217BF">
            <w:pPr>
              <w:spacing w:before="100" w:after="100" w:line="240" w:lineRule="auto"/>
              <w:rPr>
                <w:rFonts w:ascii="Arial Narrow" w:eastAsia="Arial Narrow" w:hAnsi="Arial Narrow" w:cs="Arial Narrow"/>
                <w:sz w:val="20"/>
                <w:szCs w:val="20"/>
              </w:rPr>
            </w:pPr>
            <w:r>
              <w:rPr>
                <w:rFonts w:ascii="Arial Narrow" w:eastAsia="Arial Narrow" w:hAnsi="Arial Narrow" w:cs="Arial Narrow"/>
                <w:sz w:val="20"/>
                <w:szCs w:val="20"/>
              </w:rPr>
              <w:t>Philosophy is not consistently or clearly reflected in conception of the role of teacher, program objectives, course objectives, and/or field experiences</w:t>
            </w:r>
          </w:p>
        </w:tc>
        <w:tc>
          <w:tcPr>
            <w:tcW w:w="1256" w:type="dxa"/>
          </w:tcPr>
          <w:p w14:paraId="78DCE37C" w14:textId="77777777" w:rsidR="00D70242" w:rsidRDefault="006217BF">
            <w:pPr>
              <w:spacing w:before="100" w:after="100" w:line="240" w:lineRule="auto"/>
              <w:rPr>
                <w:rFonts w:ascii="Arial Narrow" w:eastAsia="Arial Narrow" w:hAnsi="Arial Narrow" w:cs="Arial Narrow"/>
                <w:sz w:val="20"/>
                <w:szCs w:val="20"/>
              </w:rPr>
            </w:pPr>
            <w:r>
              <w:rPr>
                <w:rFonts w:ascii="Arial Narrow" w:eastAsia="Arial Narrow" w:hAnsi="Arial Narrow" w:cs="Arial Narrow"/>
                <w:sz w:val="20"/>
                <w:szCs w:val="20"/>
              </w:rPr>
              <w:t>Philosophy consistently reflected in 2 of the 4 areas: conception of role of teacher, program objectives, course objectives, field experiences</w:t>
            </w:r>
          </w:p>
        </w:tc>
        <w:tc>
          <w:tcPr>
            <w:tcW w:w="1256" w:type="dxa"/>
          </w:tcPr>
          <w:p w14:paraId="4D100A13" w14:textId="77777777" w:rsidR="00D70242" w:rsidRDefault="006217BF">
            <w:pPr>
              <w:spacing w:before="100" w:after="100" w:line="240" w:lineRule="auto"/>
              <w:rPr>
                <w:rFonts w:ascii="Arial Narrow" w:eastAsia="Arial Narrow" w:hAnsi="Arial Narrow" w:cs="Arial Narrow"/>
                <w:sz w:val="20"/>
                <w:szCs w:val="20"/>
              </w:rPr>
            </w:pPr>
            <w:r>
              <w:rPr>
                <w:rFonts w:ascii="Arial Narrow" w:eastAsia="Arial Narrow" w:hAnsi="Arial Narrow" w:cs="Arial Narrow"/>
                <w:sz w:val="20"/>
                <w:szCs w:val="20"/>
              </w:rPr>
              <w:t>Philosophy consistently and clearly reflected in 3 of the 4 areas: conception of role of teacher, program objectives, course objectives, field experiences</w:t>
            </w:r>
          </w:p>
        </w:tc>
        <w:tc>
          <w:tcPr>
            <w:tcW w:w="1256" w:type="dxa"/>
          </w:tcPr>
          <w:p w14:paraId="7B5F68D2" w14:textId="77777777" w:rsidR="00D70242" w:rsidRDefault="00D70242">
            <w:pPr>
              <w:spacing w:before="100" w:after="100" w:line="240" w:lineRule="auto"/>
              <w:rPr>
                <w:rFonts w:ascii="Arial Narrow" w:eastAsia="Arial Narrow" w:hAnsi="Arial Narrow" w:cs="Arial Narrow"/>
                <w:sz w:val="20"/>
                <w:szCs w:val="20"/>
              </w:rPr>
            </w:pPr>
          </w:p>
        </w:tc>
      </w:tr>
    </w:tbl>
    <w:p w14:paraId="76B736E6" w14:textId="3EBF7138" w:rsidR="00D70242" w:rsidRDefault="00D70242">
      <w:pPr>
        <w:spacing w:before="100" w:after="280" w:line="360" w:lineRule="auto"/>
        <w:rPr>
          <w:rFonts w:ascii="Arial Narrow" w:eastAsia="Arial Narrow" w:hAnsi="Arial Narrow" w:cs="Arial Narrow"/>
          <w:sz w:val="24"/>
          <w:szCs w:val="24"/>
        </w:rPr>
      </w:pPr>
    </w:p>
    <w:p w14:paraId="78A3EB3D" w14:textId="77777777" w:rsidR="00286A97" w:rsidRDefault="00286A97" w:rsidP="00286A97">
      <w:pPr>
        <w:spacing w:before="100" w:beforeAutospacing="1" w:after="100" w:afterAutospacing="1" w:line="240" w:lineRule="auto"/>
        <w:rPr>
          <w:rFonts w:ascii="Arial Narrow" w:hAnsi="Arial Narrow"/>
          <w:b/>
          <w:bCs/>
          <w:color w:val="00B050"/>
          <w:sz w:val="24"/>
          <w:szCs w:val="24"/>
        </w:rPr>
      </w:pPr>
    </w:p>
    <w:p w14:paraId="79FDC2B8" w14:textId="11475566" w:rsidR="00286A97" w:rsidRPr="005769A3" w:rsidRDefault="00286A97" w:rsidP="00286A97">
      <w:pPr>
        <w:spacing w:before="100" w:beforeAutospacing="1" w:after="100" w:afterAutospacing="1" w:line="240" w:lineRule="auto"/>
        <w:rPr>
          <w:rFonts w:ascii="Arial Narrow" w:hAnsi="Arial Narrow"/>
          <w:color w:val="auto"/>
          <w:sz w:val="24"/>
          <w:szCs w:val="24"/>
        </w:rPr>
      </w:pPr>
      <w:r w:rsidRPr="005769A3">
        <w:rPr>
          <w:rFonts w:ascii="Arial Narrow" w:hAnsi="Arial Narrow"/>
          <w:b/>
          <w:bCs/>
          <w:color w:val="auto"/>
          <w:sz w:val="24"/>
          <w:szCs w:val="24"/>
        </w:rPr>
        <w:lastRenderedPageBreak/>
        <w:t xml:space="preserve">1.2 Curriculum Components: </w:t>
      </w:r>
      <w:r w:rsidRPr="005769A3">
        <w:rPr>
          <w:rFonts w:ascii="Arial Narrow" w:hAnsi="Arial Narrow"/>
          <w:color w:val="auto"/>
          <w:sz w:val="24"/>
          <w:szCs w:val="24"/>
        </w:rPr>
        <w:t xml:space="preserve"> The </w:t>
      </w:r>
      <w:r w:rsidRPr="005769A3">
        <w:rPr>
          <w:rFonts w:ascii="Arial Narrow" w:hAnsi="Arial Narrow"/>
          <w:i/>
          <w:iCs/>
          <w:color w:val="auto"/>
          <w:sz w:val="24"/>
          <w:szCs w:val="24"/>
        </w:rPr>
        <w:t>generic portion of the curriculum is planned so that each curriculum consists of learning experiences designed to develop candidate outcomes in the seven CED_CED standards described in Standard 1.2.1 and the specialized portion of the curriculum described in CED Standard 1.2.2.</w:t>
      </w:r>
    </w:p>
    <w:tbl>
      <w:tblPr>
        <w:tblW w:w="4439" w:type="pct"/>
        <w:jc w:val="center"/>
        <w:tblCellMar>
          <w:left w:w="0" w:type="dxa"/>
          <w:right w:w="0" w:type="dxa"/>
        </w:tblCellMar>
        <w:tblLook w:val="00A0" w:firstRow="1" w:lastRow="0" w:firstColumn="1" w:lastColumn="0" w:noHBand="0" w:noVBand="0"/>
      </w:tblPr>
      <w:tblGrid>
        <w:gridCol w:w="6706"/>
        <w:gridCol w:w="1243"/>
        <w:gridCol w:w="1225"/>
        <w:gridCol w:w="1198"/>
        <w:gridCol w:w="1116"/>
      </w:tblGrid>
      <w:tr w:rsidR="005769A3" w:rsidRPr="005769A3" w14:paraId="5988BC09" w14:textId="77777777" w:rsidTr="001434FC">
        <w:trPr>
          <w:jc w:val="center"/>
        </w:trPr>
        <w:tc>
          <w:tcPr>
            <w:tcW w:w="2944" w:type="pct"/>
            <w:tcBorders>
              <w:top w:val="single" w:sz="8" w:space="0" w:color="000000"/>
              <w:left w:val="single" w:sz="8" w:space="0" w:color="000000"/>
              <w:bottom w:val="single" w:sz="8" w:space="0" w:color="000000"/>
              <w:right w:val="single" w:sz="8" w:space="0" w:color="000000"/>
            </w:tcBorders>
            <w:tcMar>
              <w:top w:w="0" w:type="dxa"/>
              <w:left w:w="120" w:type="dxa"/>
              <w:bottom w:w="0" w:type="dxa"/>
              <w:right w:w="120" w:type="dxa"/>
            </w:tcMar>
            <w:hideMark/>
          </w:tcPr>
          <w:p w14:paraId="17240422" w14:textId="77777777" w:rsidR="00286A97" w:rsidRPr="005769A3" w:rsidRDefault="00286A97" w:rsidP="001434FC">
            <w:pPr>
              <w:spacing w:before="100" w:beforeAutospacing="1" w:after="100" w:afterAutospacing="1" w:line="240" w:lineRule="auto"/>
              <w:rPr>
                <w:rFonts w:ascii="Arial Narrow" w:hAnsi="Arial Narrow"/>
                <w:color w:val="auto"/>
                <w:sz w:val="24"/>
                <w:szCs w:val="24"/>
              </w:rPr>
            </w:pPr>
            <w:r w:rsidRPr="005769A3">
              <w:rPr>
                <w:rFonts w:ascii="Arial Narrow" w:hAnsi="Arial Narrow"/>
                <w:color w:val="auto"/>
                <w:sz w:val="24"/>
                <w:szCs w:val="24"/>
              </w:rPr>
              <w:t> </w:t>
            </w:r>
          </w:p>
          <w:p w14:paraId="5BBF466B" w14:textId="77777777" w:rsidR="00286A97" w:rsidRPr="005769A3" w:rsidRDefault="00286A97" w:rsidP="001434FC">
            <w:pPr>
              <w:spacing w:before="100" w:beforeAutospacing="1" w:after="58" w:line="240" w:lineRule="auto"/>
              <w:jc w:val="center"/>
              <w:rPr>
                <w:rFonts w:ascii="Arial Narrow" w:hAnsi="Arial Narrow"/>
                <w:color w:val="auto"/>
                <w:sz w:val="24"/>
                <w:szCs w:val="24"/>
              </w:rPr>
            </w:pPr>
            <w:r w:rsidRPr="005769A3">
              <w:rPr>
                <w:rFonts w:ascii="Arial Narrow" w:hAnsi="Arial Narrow"/>
                <w:i/>
                <w:iCs/>
                <w:color w:val="auto"/>
                <w:sz w:val="24"/>
                <w:szCs w:val="24"/>
              </w:rPr>
              <w:t>Evaluation Questions</w:t>
            </w:r>
          </w:p>
        </w:tc>
        <w:tc>
          <w:tcPr>
            <w:tcW w:w="511" w:type="pct"/>
            <w:tcBorders>
              <w:top w:val="single" w:sz="8" w:space="0" w:color="auto"/>
              <w:left w:val="nil"/>
              <w:bottom w:val="single" w:sz="8" w:space="0" w:color="auto"/>
              <w:right w:val="single" w:sz="8" w:space="0" w:color="auto"/>
            </w:tcBorders>
            <w:tcMar>
              <w:top w:w="0" w:type="dxa"/>
              <w:left w:w="120" w:type="dxa"/>
              <w:bottom w:w="0" w:type="dxa"/>
              <w:right w:w="120" w:type="dxa"/>
            </w:tcMar>
            <w:hideMark/>
          </w:tcPr>
          <w:p w14:paraId="53FD6E4E" w14:textId="77777777" w:rsidR="00286A97" w:rsidRPr="005769A3" w:rsidRDefault="00286A97" w:rsidP="001434FC">
            <w:pPr>
              <w:spacing w:before="100" w:beforeAutospacing="1" w:after="100" w:afterAutospacing="1" w:line="240" w:lineRule="auto"/>
              <w:rPr>
                <w:rFonts w:ascii="Arial Narrow" w:hAnsi="Arial Narrow"/>
                <w:color w:val="auto"/>
                <w:sz w:val="24"/>
                <w:szCs w:val="24"/>
              </w:rPr>
            </w:pPr>
            <w:r w:rsidRPr="005769A3">
              <w:rPr>
                <w:rFonts w:ascii="Arial Narrow" w:hAnsi="Arial Narrow"/>
                <w:i/>
                <w:iCs/>
                <w:color w:val="auto"/>
                <w:sz w:val="24"/>
                <w:szCs w:val="24"/>
              </w:rPr>
              <w:t>Not Met: Further Work needed</w:t>
            </w:r>
          </w:p>
        </w:tc>
        <w:tc>
          <w:tcPr>
            <w:tcW w:w="523" w:type="pct"/>
            <w:tcBorders>
              <w:top w:val="single" w:sz="8" w:space="0" w:color="auto"/>
              <w:left w:val="nil"/>
              <w:bottom w:val="single" w:sz="8" w:space="0" w:color="auto"/>
              <w:right w:val="single" w:sz="8" w:space="0" w:color="auto"/>
            </w:tcBorders>
            <w:tcMar>
              <w:top w:w="0" w:type="dxa"/>
              <w:left w:w="120" w:type="dxa"/>
              <w:bottom w:w="0" w:type="dxa"/>
              <w:right w:w="120" w:type="dxa"/>
            </w:tcMar>
            <w:hideMark/>
          </w:tcPr>
          <w:p w14:paraId="3C7D94B5" w14:textId="77777777" w:rsidR="00286A97" w:rsidRPr="005769A3" w:rsidRDefault="00286A97" w:rsidP="001434FC">
            <w:pPr>
              <w:spacing w:before="100" w:beforeAutospacing="1" w:after="100" w:afterAutospacing="1" w:line="240" w:lineRule="auto"/>
              <w:rPr>
                <w:rFonts w:ascii="Arial Narrow" w:hAnsi="Arial Narrow"/>
                <w:color w:val="auto"/>
                <w:sz w:val="24"/>
                <w:szCs w:val="24"/>
              </w:rPr>
            </w:pPr>
            <w:r w:rsidRPr="005769A3">
              <w:rPr>
                <w:rFonts w:ascii="Arial Narrow" w:hAnsi="Arial Narrow"/>
                <w:i/>
                <w:iCs/>
                <w:color w:val="auto"/>
                <w:sz w:val="24"/>
                <w:szCs w:val="24"/>
              </w:rPr>
              <w:t>Met with Conditions.</w:t>
            </w:r>
          </w:p>
        </w:tc>
        <w:tc>
          <w:tcPr>
            <w:tcW w:w="511" w:type="pct"/>
            <w:tcBorders>
              <w:top w:val="single" w:sz="8" w:space="0" w:color="auto"/>
              <w:left w:val="nil"/>
              <w:bottom w:val="single" w:sz="8" w:space="0" w:color="auto"/>
              <w:right w:val="single" w:sz="8" w:space="0" w:color="auto"/>
            </w:tcBorders>
            <w:tcMar>
              <w:top w:w="0" w:type="dxa"/>
              <w:left w:w="120" w:type="dxa"/>
              <w:bottom w:w="0" w:type="dxa"/>
              <w:right w:w="120" w:type="dxa"/>
            </w:tcMar>
            <w:hideMark/>
          </w:tcPr>
          <w:p w14:paraId="38BEAC96" w14:textId="77777777" w:rsidR="00286A97" w:rsidRPr="005769A3" w:rsidRDefault="00286A97" w:rsidP="001434FC">
            <w:pPr>
              <w:spacing w:before="100" w:beforeAutospacing="1" w:after="100" w:afterAutospacing="1" w:line="240" w:lineRule="auto"/>
              <w:rPr>
                <w:rFonts w:ascii="Arial Narrow" w:hAnsi="Arial Narrow"/>
                <w:color w:val="auto"/>
                <w:sz w:val="24"/>
                <w:szCs w:val="24"/>
              </w:rPr>
            </w:pPr>
            <w:r w:rsidRPr="005769A3">
              <w:rPr>
                <w:rFonts w:ascii="Arial Narrow" w:hAnsi="Arial Narrow"/>
                <w:i/>
                <w:iCs/>
                <w:color w:val="auto"/>
                <w:sz w:val="24"/>
                <w:szCs w:val="24"/>
              </w:rPr>
              <w:t>Met</w:t>
            </w:r>
          </w:p>
        </w:tc>
        <w:tc>
          <w:tcPr>
            <w:tcW w:w="511" w:type="pct"/>
            <w:tcBorders>
              <w:top w:val="single" w:sz="8" w:space="0" w:color="auto"/>
              <w:left w:val="nil"/>
              <w:bottom w:val="single" w:sz="8" w:space="0" w:color="auto"/>
              <w:right w:val="single" w:sz="8" w:space="0" w:color="auto"/>
            </w:tcBorders>
            <w:tcMar>
              <w:top w:w="0" w:type="dxa"/>
              <w:left w:w="120" w:type="dxa"/>
              <w:bottom w:w="0" w:type="dxa"/>
              <w:right w:w="120" w:type="dxa"/>
            </w:tcMar>
            <w:hideMark/>
          </w:tcPr>
          <w:p w14:paraId="05EFBF40" w14:textId="77777777" w:rsidR="00286A97" w:rsidRPr="005769A3" w:rsidRDefault="00286A97" w:rsidP="001434FC">
            <w:pPr>
              <w:spacing w:before="100" w:beforeAutospacing="1" w:after="100" w:afterAutospacing="1" w:line="240" w:lineRule="auto"/>
              <w:rPr>
                <w:rFonts w:ascii="Arial Narrow" w:hAnsi="Arial Narrow"/>
                <w:i/>
                <w:iCs/>
                <w:color w:val="auto"/>
                <w:sz w:val="24"/>
                <w:szCs w:val="24"/>
              </w:rPr>
            </w:pPr>
            <w:r w:rsidRPr="005769A3">
              <w:rPr>
                <w:rFonts w:ascii="Arial Narrow" w:hAnsi="Arial Narrow"/>
                <w:i/>
                <w:iCs/>
                <w:color w:val="auto"/>
                <w:sz w:val="24"/>
                <w:szCs w:val="24"/>
              </w:rPr>
              <w:t>Notes</w:t>
            </w:r>
          </w:p>
        </w:tc>
      </w:tr>
      <w:tr w:rsidR="005769A3" w:rsidRPr="005769A3" w14:paraId="288E69CA" w14:textId="77777777" w:rsidTr="001434FC">
        <w:trPr>
          <w:jc w:val="center"/>
        </w:trPr>
        <w:tc>
          <w:tcPr>
            <w:tcW w:w="2944" w:type="pct"/>
            <w:tcBorders>
              <w:top w:val="nil"/>
              <w:left w:val="single" w:sz="8" w:space="0" w:color="auto"/>
              <w:bottom w:val="single" w:sz="8" w:space="0" w:color="auto"/>
              <w:right w:val="single" w:sz="8" w:space="0" w:color="auto"/>
            </w:tcBorders>
            <w:tcMar>
              <w:top w:w="0" w:type="dxa"/>
              <w:left w:w="120" w:type="dxa"/>
              <w:bottom w:w="0" w:type="dxa"/>
              <w:right w:w="120" w:type="dxa"/>
            </w:tcMar>
            <w:hideMark/>
          </w:tcPr>
          <w:p w14:paraId="6DA2918A" w14:textId="77777777" w:rsidR="00286A97" w:rsidRPr="005769A3" w:rsidRDefault="00286A97" w:rsidP="001434FC">
            <w:pPr>
              <w:spacing w:before="100" w:beforeAutospacing="1" w:after="100" w:afterAutospacing="1" w:line="240" w:lineRule="auto"/>
              <w:rPr>
                <w:rFonts w:ascii="Arial Narrow" w:hAnsi="Arial Narrow"/>
                <w:color w:val="auto"/>
                <w:sz w:val="20"/>
                <w:szCs w:val="20"/>
              </w:rPr>
            </w:pPr>
            <w:r w:rsidRPr="005769A3">
              <w:rPr>
                <w:rFonts w:ascii="Arial Narrow" w:hAnsi="Arial Narrow"/>
                <w:i/>
                <w:iCs/>
                <w:color w:val="auto"/>
                <w:sz w:val="20"/>
                <w:szCs w:val="20"/>
              </w:rPr>
              <w:t> </w:t>
            </w:r>
          </w:p>
          <w:p w14:paraId="10B64708" w14:textId="77777777" w:rsidR="00286A97" w:rsidRPr="005769A3" w:rsidRDefault="00286A97" w:rsidP="001434FC">
            <w:pPr>
              <w:spacing w:after="58" w:line="240" w:lineRule="auto"/>
              <w:ind w:left="360" w:hanging="360"/>
              <w:rPr>
                <w:rFonts w:ascii="Arial Narrow" w:hAnsi="Arial Narrow"/>
                <w:color w:val="auto"/>
                <w:sz w:val="20"/>
                <w:szCs w:val="20"/>
              </w:rPr>
            </w:pPr>
            <w:r w:rsidRPr="005769A3">
              <w:rPr>
                <w:rFonts w:ascii="Arial Narrow" w:hAnsi="Arial Narrow"/>
                <w:color w:val="auto"/>
                <w:sz w:val="20"/>
                <w:szCs w:val="20"/>
              </w:rPr>
              <w:t>a. Course objectives align with CEC_CED initial educator standards 1.2.1 and CED standard 1.2.2</w:t>
            </w:r>
          </w:p>
        </w:tc>
        <w:tc>
          <w:tcPr>
            <w:tcW w:w="511" w:type="pct"/>
            <w:tcBorders>
              <w:top w:val="nil"/>
              <w:left w:val="nil"/>
              <w:bottom w:val="single" w:sz="8" w:space="0" w:color="auto"/>
              <w:right w:val="single" w:sz="8" w:space="0" w:color="auto"/>
            </w:tcBorders>
            <w:tcMar>
              <w:top w:w="0" w:type="dxa"/>
              <w:left w:w="120" w:type="dxa"/>
              <w:bottom w:w="0" w:type="dxa"/>
              <w:right w:w="120" w:type="dxa"/>
            </w:tcMar>
            <w:hideMark/>
          </w:tcPr>
          <w:p w14:paraId="3BCFC6F6" w14:textId="77777777" w:rsidR="00286A97" w:rsidRPr="005769A3" w:rsidRDefault="00286A97" w:rsidP="001434FC">
            <w:pPr>
              <w:spacing w:before="100" w:beforeAutospacing="1" w:after="100" w:afterAutospacing="1" w:line="240" w:lineRule="auto"/>
              <w:rPr>
                <w:rFonts w:ascii="Arial Narrow" w:hAnsi="Arial Narrow"/>
                <w:color w:val="auto"/>
                <w:sz w:val="20"/>
                <w:szCs w:val="20"/>
              </w:rPr>
            </w:pPr>
            <w:r w:rsidRPr="005769A3">
              <w:rPr>
                <w:rFonts w:ascii="Arial Narrow" w:hAnsi="Arial Narrow"/>
                <w:color w:val="auto"/>
                <w:sz w:val="20"/>
                <w:szCs w:val="20"/>
              </w:rPr>
              <w:t>Few if any course objectives are clearly aligned with CEC_CED standard 1.2.1 or CED standard 1.2.2</w:t>
            </w:r>
          </w:p>
        </w:tc>
        <w:tc>
          <w:tcPr>
            <w:tcW w:w="523" w:type="pct"/>
            <w:tcBorders>
              <w:top w:val="nil"/>
              <w:left w:val="nil"/>
              <w:bottom w:val="single" w:sz="8" w:space="0" w:color="auto"/>
              <w:right w:val="single" w:sz="8" w:space="0" w:color="auto"/>
            </w:tcBorders>
            <w:tcMar>
              <w:top w:w="0" w:type="dxa"/>
              <w:left w:w="120" w:type="dxa"/>
              <w:bottom w:w="0" w:type="dxa"/>
              <w:right w:w="120" w:type="dxa"/>
            </w:tcMar>
            <w:hideMark/>
          </w:tcPr>
          <w:p w14:paraId="2D10A907" w14:textId="77777777" w:rsidR="00286A97" w:rsidRPr="005769A3" w:rsidRDefault="00286A97" w:rsidP="001434FC">
            <w:pPr>
              <w:spacing w:before="100" w:beforeAutospacing="1" w:after="100" w:afterAutospacing="1" w:line="240" w:lineRule="auto"/>
              <w:rPr>
                <w:rFonts w:ascii="Arial Narrow" w:hAnsi="Arial Narrow"/>
                <w:color w:val="auto"/>
                <w:sz w:val="20"/>
                <w:szCs w:val="20"/>
              </w:rPr>
            </w:pPr>
            <w:r w:rsidRPr="005769A3">
              <w:rPr>
                <w:rFonts w:ascii="Arial Narrow" w:hAnsi="Arial Narrow"/>
                <w:color w:val="auto"/>
                <w:sz w:val="20"/>
                <w:szCs w:val="20"/>
              </w:rPr>
              <w:t>Most course objectives are clearly aligned with CEC_CED standards 1.2.2 and with CED standard 1.2.2</w:t>
            </w:r>
          </w:p>
        </w:tc>
        <w:tc>
          <w:tcPr>
            <w:tcW w:w="511" w:type="pct"/>
            <w:tcBorders>
              <w:top w:val="nil"/>
              <w:left w:val="nil"/>
              <w:bottom w:val="single" w:sz="8" w:space="0" w:color="auto"/>
              <w:right w:val="single" w:sz="8" w:space="0" w:color="auto"/>
            </w:tcBorders>
            <w:tcMar>
              <w:top w:w="0" w:type="dxa"/>
              <w:left w:w="120" w:type="dxa"/>
              <w:bottom w:w="0" w:type="dxa"/>
              <w:right w:w="120" w:type="dxa"/>
            </w:tcMar>
            <w:hideMark/>
          </w:tcPr>
          <w:p w14:paraId="45707CE9" w14:textId="02EA035F" w:rsidR="00286A97" w:rsidRPr="005769A3" w:rsidRDefault="00286A97" w:rsidP="00A5688D">
            <w:pPr>
              <w:spacing w:before="100" w:beforeAutospacing="1" w:after="100" w:afterAutospacing="1" w:line="240" w:lineRule="auto"/>
              <w:rPr>
                <w:rFonts w:ascii="Arial Narrow" w:hAnsi="Arial Narrow"/>
                <w:color w:val="auto"/>
                <w:sz w:val="20"/>
                <w:szCs w:val="20"/>
              </w:rPr>
            </w:pPr>
            <w:r w:rsidRPr="005769A3">
              <w:rPr>
                <w:rFonts w:ascii="Arial Narrow" w:hAnsi="Arial Narrow"/>
                <w:color w:val="auto"/>
                <w:sz w:val="20"/>
                <w:szCs w:val="20"/>
              </w:rPr>
              <w:t>Course objectives are clearly aligned with CEC_CED standard 1.2.1 and CED standard 1.2.2</w:t>
            </w:r>
          </w:p>
        </w:tc>
        <w:tc>
          <w:tcPr>
            <w:tcW w:w="511" w:type="pct"/>
            <w:tcBorders>
              <w:top w:val="nil"/>
              <w:left w:val="nil"/>
              <w:bottom w:val="single" w:sz="8" w:space="0" w:color="auto"/>
              <w:right w:val="single" w:sz="8" w:space="0" w:color="auto"/>
            </w:tcBorders>
            <w:tcMar>
              <w:top w:w="0" w:type="dxa"/>
              <w:left w:w="120" w:type="dxa"/>
              <w:bottom w:w="0" w:type="dxa"/>
              <w:right w:w="120" w:type="dxa"/>
            </w:tcMar>
          </w:tcPr>
          <w:p w14:paraId="0774D7FB" w14:textId="77777777" w:rsidR="00286A97" w:rsidRPr="005769A3" w:rsidRDefault="00286A97" w:rsidP="001434FC">
            <w:pPr>
              <w:spacing w:before="100" w:beforeAutospacing="1" w:after="58" w:line="240" w:lineRule="auto"/>
              <w:rPr>
                <w:rFonts w:ascii="Arial Narrow" w:hAnsi="Arial Narrow"/>
                <w:color w:val="auto"/>
                <w:sz w:val="20"/>
                <w:szCs w:val="20"/>
              </w:rPr>
            </w:pPr>
          </w:p>
        </w:tc>
      </w:tr>
      <w:tr w:rsidR="005769A3" w:rsidRPr="005769A3" w14:paraId="04D996E5" w14:textId="77777777" w:rsidTr="00CA641A">
        <w:trPr>
          <w:trHeight w:val="3868"/>
          <w:jc w:val="center"/>
        </w:trPr>
        <w:tc>
          <w:tcPr>
            <w:tcW w:w="2944" w:type="pct"/>
            <w:tcBorders>
              <w:top w:val="nil"/>
              <w:left w:val="single" w:sz="8" w:space="0" w:color="auto"/>
              <w:bottom w:val="single" w:sz="8" w:space="0" w:color="auto"/>
              <w:right w:val="single" w:sz="8" w:space="0" w:color="auto"/>
            </w:tcBorders>
            <w:tcMar>
              <w:top w:w="0" w:type="dxa"/>
              <w:left w:w="120" w:type="dxa"/>
              <w:bottom w:w="0" w:type="dxa"/>
              <w:right w:w="120" w:type="dxa"/>
            </w:tcMar>
            <w:hideMark/>
          </w:tcPr>
          <w:p w14:paraId="7A7D274C" w14:textId="77777777" w:rsidR="00286A97" w:rsidRPr="005769A3" w:rsidRDefault="00286A97" w:rsidP="001434FC">
            <w:pPr>
              <w:spacing w:before="100" w:beforeAutospacing="1" w:after="100" w:afterAutospacing="1" w:line="240" w:lineRule="auto"/>
              <w:rPr>
                <w:rFonts w:ascii="Arial Narrow" w:hAnsi="Arial Narrow"/>
                <w:color w:val="auto"/>
                <w:sz w:val="20"/>
                <w:szCs w:val="20"/>
              </w:rPr>
            </w:pPr>
            <w:r w:rsidRPr="005769A3">
              <w:rPr>
                <w:rFonts w:ascii="Arial Narrow" w:hAnsi="Arial Narrow"/>
                <w:color w:val="auto"/>
                <w:sz w:val="20"/>
                <w:szCs w:val="20"/>
              </w:rPr>
              <w:t> b.   Key assessments found within courses address the seven CEC_CED overall standards</w:t>
            </w:r>
          </w:p>
          <w:p w14:paraId="2E59824D" w14:textId="11FE7791" w:rsidR="00286A97" w:rsidRPr="005769A3" w:rsidRDefault="00286A97" w:rsidP="00286A97">
            <w:pPr>
              <w:pStyle w:val="ListParagraph"/>
              <w:numPr>
                <w:ilvl w:val="0"/>
                <w:numId w:val="3"/>
              </w:numPr>
              <w:spacing w:before="100" w:beforeAutospacing="1" w:after="100" w:afterAutospacing="1" w:line="240" w:lineRule="auto"/>
              <w:rPr>
                <w:rFonts w:ascii="Arial Narrow" w:hAnsi="Arial Narrow"/>
                <w:sz w:val="20"/>
                <w:szCs w:val="20"/>
              </w:rPr>
            </w:pPr>
            <w:r w:rsidRPr="005769A3">
              <w:rPr>
                <w:rFonts w:ascii="Arial Narrow" w:hAnsi="Arial Narrow"/>
                <w:sz w:val="20"/>
                <w:szCs w:val="20"/>
              </w:rPr>
              <w:t xml:space="preserve"> Specific assessments </w:t>
            </w:r>
            <w:r w:rsidR="00EF208F" w:rsidRPr="005769A3">
              <w:rPr>
                <w:rFonts w:ascii="Arial Narrow" w:hAnsi="Arial Narrow"/>
                <w:sz w:val="20"/>
                <w:szCs w:val="20"/>
              </w:rPr>
              <w:t>are</w:t>
            </w:r>
            <w:r w:rsidRPr="005769A3">
              <w:rPr>
                <w:rFonts w:ascii="Arial Narrow" w:hAnsi="Arial Narrow"/>
                <w:sz w:val="20"/>
                <w:szCs w:val="20"/>
              </w:rPr>
              <w:t xml:space="preserve"> provided </w:t>
            </w:r>
            <w:r w:rsidR="00EF208F" w:rsidRPr="005769A3">
              <w:rPr>
                <w:rFonts w:ascii="Arial Narrow" w:hAnsi="Arial Narrow"/>
                <w:sz w:val="20"/>
                <w:szCs w:val="20"/>
              </w:rPr>
              <w:t>which</w:t>
            </w:r>
            <w:r w:rsidRPr="005769A3">
              <w:rPr>
                <w:rFonts w:ascii="Arial Narrow" w:hAnsi="Arial Narrow"/>
                <w:sz w:val="20"/>
                <w:szCs w:val="20"/>
              </w:rPr>
              <w:t xml:space="preserve"> address CED standard 1.2.2., preparing candidates to meet the unique language and communication needs of deaf and hard of hearing </w:t>
            </w:r>
            <w:r w:rsidR="00EF208F" w:rsidRPr="005769A3">
              <w:rPr>
                <w:rFonts w:ascii="Arial Narrow" w:hAnsi="Arial Narrow"/>
                <w:sz w:val="20"/>
                <w:szCs w:val="20"/>
              </w:rPr>
              <w:t>children.</w:t>
            </w:r>
          </w:p>
        </w:tc>
        <w:tc>
          <w:tcPr>
            <w:tcW w:w="511" w:type="pct"/>
            <w:tcBorders>
              <w:top w:val="nil"/>
              <w:left w:val="nil"/>
              <w:bottom w:val="single" w:sz="8" w:space="0" w:color="auto"/>
              <w:right w:val="single" w:sz="8" w:space="0" w:color="auto"/>
            </w:tcBorders>
            <w:tcMar>
              <w:top w:w="0" w:type="dxa"/>
              <w:left w:w="120" w:type="dxa"/>
              <w:bottom w:w="0" w:type="dxa"/>
              <w:right w:w="120" w:type="dxa"/>
            </w:tcMar>
            <w:hideMark/>
          </w:tcPr>
          <w:p w14:paraId="3AE888D5" w14:textId="77777777" w:rsidR="00286A97" w:rsidRPr="005769A3" w:rsidRDefault="00286A97" w:rsidP="001434FC">
            <w:pPr>
              <w:spacing w:before="100" w:beforeAutospacing="1" w:after="100" w:afterAutospacing="1" w:line="240" w:lineRule="auto"/>
              <w:rPr>
                <w:rFonts w:ascii="Arial Narrow" w:hAnsi="Arial Narrow"/>
                <w:color w:val="auto"/>
                <w:sz w:val="20"/>
                <w:szCs w:val="20"/>
              </w:rPr>
            </w:pPr>
            <w:r w:rsidRPr="005769A3">
              <w:rPr>
                <w:rFonts w:ascii="Arial Narrow" w:hAnsi="Arial Narrow"/>
                <w:color w:val="auto"/>
                <w:sz w:val="20"/>
                <w:szCs w:val="20"/>
              </w:rPr>
              <w:t> Key assessments, courses or field experiences do not align with all seven of the CEC_CED overall standards and do not address CED standard 1.2.2.</w:t>
            </w:r>
          </w:p>
        </w:tc>
        <w:tc>
          <w:tcPr>
            <w:tcW w:w="523" w:type="pct"/>
            <w:tcBorders>
              <w:top w:val="nil"/>
              <w:left w:val="nil"/>
              <w:bottom w:val="single" w:sz="8" w:space="0" w:color="auto"/>
              <w:right w:val="single" w:sz="8" w:space="0" w:color="auto"/>
            </w:tcBorders>
            <w:tcMar>
              <w:top w:w="0" w:type="dxa"/>
              <w:left w:w="120" w:type="dxa"/>
              <w:bottom w:w="0" w:type="dxa"/>
              <w:right w:w="120" w:type="dxa"/>
            </w:tcMar>
            <w:hideMark/>
          </w:tcPr>
          <w:p w14:paraId="05D62A73" w14:textId="77777777" w:rsidR="00286A97" w:rsidRPr="005769A3" w:rsidRDefault="00286A97" w:rsidP="001434FC">
            <w:pPr>
              <w:spacing w:before="100" w:beforeAutospacing="1" w:after="100" w:afterAutospacing="1" w:line="240" w:lineRule="auto"/>
              <w:rPr>
                <w:rFonts w:ascii="Arial Narrow" w:hAnsi="Arial Narrow"/>
                <w:color w:val="auto"/>
                <w:sz w:val="20"/>
                <w:szCs w:val="20"/>
              </w:rPr>
            </w:pPr>
            <w:r w:rsidRPr="005769A3">
              <w:rPr>
                <w:rFonts w:ascii="Arial Narrow" w:hAnsi="Arial Narrow"/>
                <w:color w:val="auto"/>
                <w:sz w:val="20"/>
                <w:szCs w:val="20"/>
              </w:rPr>
              <w:t>Key assessments courses or field experiences are aligned and address all seven of the CEC_CED overall standards but do not adequately address CED standard 1.2.2.</w:t>
            </w:r>
          </w:p>
          <w:p w14:paraId="042733CE" w14:textId="77777777" w:rsidR="00286A97" w:rsidRPr="005769A3" w:rsidRDefault="00286A97" w:rsidP="001434FC">
            <w:pPr>
              <w:spacing w:before="100" w:beforeAutospacing="1" w:after="58" w:line="240" w:lineRule="auto"/>
              <w:rPr>
                <w:rFonts w:ascii="Arial Narrow" w:hAnsi="Arial Narrow"/>
                <w:color w:val="auto"/>
                <w:sz w:val="20"/>
                <w:szCs w:val="20"/>
              </w:rPr>
            </w:pPr>
            <w:r w:rsidRPr="005769A3">
              <w:rPr>
                <w:rFonts w:ascii="Arial Narrow" w:hAnsi="Arial Narrow"/>
                <w:color w:val="auto"/>
                <w:sz w:val="20"/>
                <w:szCs w:val="20"/>
              </w:rPr>
              <w:t> </w:t>
            </w:r>
          </w:p>
        </w:tc>
        <w:tc>
          <w:tcPr>
            <w:tcW w:w="511" w:type="pct"/>
            <w:tcBorders>
              <w:top w:val="nil"/>
              <w:left w:val="nil"/>
              <w:bottom w:val="single" w:sz="8" w:space="0" w:color="auto"/>
              <w:right w:val="single" w:sz="8" w:space="0" w:color="auto"/>
            </w:tcBorders>
            <w:tcMar>
              <w:top w:w="0" w:type="dxa"/>
              <w:left w:w="120" w:type="dxa"/>
              <w:bottom w:w="0" w:type="dxa"/>
              <w:right w:w="120" w:type="dxa"/>
            </w:tcMar>
            <w:hideMark/>
          </w:tcPr>
          <w:p w14:paraId="31D04631" w14:textId="72B56A0D" w:rsidR="00286A97" w:rsidRPr="005769A3" w:rsidRDefault="00286A97" w:rsidP="00B2108D">
            <w:pPr>
              <w:spacing w:before="100" w:beforeAutospacing="1" w:after="100" w:afterAutospacing="1" w:line="240" w:lineRule="auto"/>
              <w:rPr>
                <w:rFonts w:ascii="Arial Narrow" w:hAnsi="Arial Narrow"/>
                <w:color w:val="auto"/>
                <w:sz w:val="20"/>
                <w:szCs w:val="20"/>
              </w:rPr>
            </w:pPr>
            <w:r w:rsidRPr="005769A3">
              <w:rPr>
                <w:rFonts w:ascii="Arial Narrow" w:hAnsi="Arial Narrow"/>
                <w:color w:val="auto"/>
                <w:sz w:val="20"/>
                <w:szCs w:val="20"/>
              </w:rPr>
              <w:t xml:space="preserve">Key assessments found within courses or field experiences are aligned and address all seven of the CEC_CED standards and </w:t>
            </w:r>
            <w:r w:rsidR="00D5220C" w:rsidRPr="005769A3">
              <w:rPr>
                <w:rFonts w:ascii="Arial Narrow" w:hAnsi="Arial Narrow"/>
                <w:color w:val="auto"/>
                <w:sz w:val="20"/>
                <w:szCs w:val="20"/>
              </w:rPr>
              <w:t>adequ</w:t>
            </w:r>
            <w:r w:rsidR="00CA641A" w:rsidRPr="005769A3">
              <w:rPr>
                <w:rFonts w:ascii="Arial Narrow" w:hAnsi="Arial Narrow"/>
                <w:color w:val="auto"/>
                <w:sz w:val="20"/>
                <w:szCs w:val="20"/>
              </w:rPr>
              <w:t xml:space="preserve">ately address </w:t>
            </w:r>
            <w:r w:rsidRPr="005769A3">
              <w:rPr>
                <w:rFonts w:ascii="Arial Narrow" w:hAnsi="Arial Narrow"/>
                <w:color w:val="auto"/>
                <w:sz w:val="20"/>
                <w:szCs w:val="20"/>
              </w:rPr>
              <w:t>CED standard 1.2.2 </w:t>
            </w:r>
          </w:p>
        </w:tc>
        <w:tc>
          <w:tcPr>
            <w:tcW w:w="511" w:type="pct"/>
            <w:tcBorders>
              <w:top w:val="nil"/>
              <w:left w:val="nil"/>
              <w:bottom w:val="single" w:sz="8" w:space="0" w:color="auto"/>
              <w:right w:val="single" w:sz="8" w:space="0" w:color="auto"/>
            </w:tcBorders>
            <w:tcMar>
              <w:top w:w="0" w:type="dxa"/>
              <w:left w:w="120" w:type="dxa"/>
              <w:bottom w:w="0" w:type="dxa"/>
              <w:right w:w="120" w:type="dxa"/>
            </w:tcMar>
            <w:hideMark/>
          </w:tcPr>
          <w:p w14:paraId="1E21A0D7" w14:textId="77777777" w:rsidR="00286A97" w:rsidRPr="005769A3" w:rsidRDefault="00286A97" w:rsidP="001434FC">
            <w:pPr>
              <w:spacing w:before="100" w:beforeAutospacing="1" w:after="100" w:afterAutospacing="1" w:line="240" w:lineRule="auto"/>
              <w:rPr>
                <w:rFonts w:ascii="Arial Narrow" w:hAnsi="Arial Narrow"/>
                <w:color w:val="auto"/>
                <w:sz w:val="20"/>
                <w:szCs w:val="20"/>
              </w:rPr>
            </w:pPr>
            <w:r w:rsidRPr="005769A3">
              <w:rPr>
                <w:rFonts w:ascii="Arial Narrow" w:hAnsi="Arial Narrow"/>
                <w:color w:val="auto"/>
                <w:sz w:val="20"/>
                <w:szCs w:val="20"/>
              </w:rPr>
              <w:t> </w:t>
            </w:r>
          </w:p>
          <w:p w14:paraId="0B24262F" w14:textId="77777777" w:rsidR="00286A97" w:rsidRPr="005769A3" w:rsidRDefault="00286A97" w:rsidP="001434FC">
            <w:pPr>
              <w:spacing w:before="100" w:beforeAutospacing="1" w:after="58" w:line="240" w:lineRule="auto"/>
              <w:rPr>
                <w:rFonts w:ascii="Arial Narrow" w:hAnsi="Arial Narrow"/>
                <w:color w:val="auto"/>
                <w:sz w:val="20"/>
                <w:szCs w:val="20"/>
              </w:rPr>
            </w:pPr>
            <w:r w:rsidRPr="005769A3">
              <w:rPr>
                <w:rFonts w:ascii="Arial Narrow" w:hAnsi="Arial Narrow"/>
                <w:color w:val="auto"/>
                <w:sz w:val="20"/>
                <w:szCs w:val="20"/>
              </w:rPr>
              <w:t> </w:t>
            </w:r>
          </w:p>
        </w:tc>
      </w:tr>
    </w:tbl>
    <w:p w14:paraId="516756DF" w14:textId="77777777" w:rsidR="003C29B2" w:rsidRDefault="003C29B2">
      <w:pPr>
        <w:spacing w:before="100" w:after="280" w:line="360" w:lineRule="auto"/>
        <w:rPr>
          <w:rFonts w:ascii="Arial Narrow" w:eastAsia="Arial Narrow" w:hAnsi="Arial Narrow" w:cs="Arial Narrow"/>
          <w:sz w:val="24"/>
          <w:szCs w:val="24"/>
        </w:rPr>
      </w:pPr>
    </w:p>
    <w:p w14:paraId="7E8A4498" w14:textId="77777777" w:rsidR="00D70242" w:rsidRDefault="006217BF">
      <w:pPr>
        <w:spacing w:after="280" w:line="240" w:lineRule="auto"/>
        <w:ind w:left="720" w:hanging="720"/>
        <w:rPr>
          <w:rFonts w:ascii="Arial Narrow" w:eastAsia="Arial Narrow" w:hAnsi="Arial Narrow" w:cs="Arial Narrow"/>
          <w:sz w:val="24"/>
          <w:szCs w:val="24"/>
        </w:rPr>
      </w:pPr>
      <w:r>
        <w:rPr>
          <w:rFonts w:ascii="Arial Narrow" w:eastAsia="Arial Narrow" w:hAnsi="Arial Narrow" w:cs="Arial Narrow"/>
          <w:b/>
          <w:sz w:val="24"/>
          <w:szCs w:val="24"/>
        </w:rPr>
        <w:t>1.3.1    Practicum Length and Sequence</w:t>
      </w:r>
      <w:r>
        <w:rPr>
          <w:rFonts w:ascii="Arial Narrow" w:eastAsia="Arial Narrow" w:hAnsi="Arial Narrow" w:cs="Arial Narrow"/>
          <w:sz w:val="24"/>
          <w:szCs w:val="24"/>
        </w:rPr>
        <w:t xml:space="preserve"> </w:t>
      </w:r>
      <w:r>
        <w:rPr>
          <w:rFonts w:ascii="Arial Narrow" w:eastAsia="Arial Narrow" w:hAnsi="Arial Narrow" w:cs="Arial Narrow"/>
          <w:i/>
          <w:sz w:val="24"/>
          <w:szCs w:val="24"/>
        </w:rPr>
        <w:t>Standard:  The curriculum incorporates a planned sequence of practicum experiences appropriate to the curriculum. Practicum includes adequate amounts of observation, participation and teaching for A MINIMUM OF 150 HOURS OF DIRECTED OBSERVATION AND PARTICIPATION AND A MINIMUM OF 250 CLOCK HOURS OF STUDENT TEACHING.</w:t>
      </w:r>
    </w:p>
    <w:tbl>
      <w:tblPr>
        <w:tblStyle w:val="a1"/>
        <w:tblW w:w="115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71"/>
        <w:gridCol w:w="1174"/>
        <w:gridCol w:w="1201"/>
        <w:gridCol w:w="1174"/>
        <w:gridCol w:w="1124"/>
      </w:tblGrid>
      <w:tr w:rsidR="00D70242" w14:paraId="7223BF43" w14:textId="77777777">
        <w:tc>
          <w:tcPr>
            <w:tcW w:w="6871" w:type="dxa"/>
          </w:tcPr>
          <w:p w14:paraId="197671D5" w14:textId="77777777" w:rsidR="00D70242" w:rsidRDefault="006217BF">
            <w:pPr>
              <w:spacing w:before="100" w:after="100" w:line="360" w:lineRule="auto"/>
              <w:rPr>
                <w:rFonts w:ascii="Arial Narrow" w:eastAsia="Arial Narrow" w:hAnsi="Arial Narrow" w:cs="Arial Narrow"/>
                <w:sz w:val="24"/>
                <w:szCs w:val="24"/>
              </w:rPr>
            </w:pPr>
            <w:r>
              <w:rPr>
                <w:rFonts w:ascii="Arial Narrow" w:eastAsia="Arial Narrow" w:hAnsi="Arial Narrow" w:cs="Arial Narrow"/>
                <w:i/>
                <w:sz w:val="24"/>
                <w:szCs w:val="24"/>
              </w:rPr>
              <w:t>Evaluation Questions</w:t>
            </w:r>
          </w:p>
        </w:tc>
        <w:tc>
          <w:tcPr>
            <w:tcW w:w="1174" w:type="dxa"/>
          </w:tcPr>
          <w:p w14:paraId="6FF9C088" w14:textId="77777777" w:rsidR="00D70242" w:rsidRDefault="006217BF">
            <w:pPr>
              <w:spacing w:before="100" w:after="100" w:line="240" w:lineRule="auto"/>
              <w:rPr>
                <w:rFonts w:ascii="Arial Narrow" w:eastAsia="Arial Narrow" w:hAnsi="Arial Narrow" w:cs="Arial Narrow"/>
                <w:sz w:val="24"/>
                <w:szCs w:val="24"/>
              </w:rPr>
            </w:pPr>
            <w:r>
              <w:rPr>
                <w:rFonts w:ascii="Arial Narrow" w:eastAsia="Arial Narrow" w:hAnsi="Arial Narrow" w:cs="Arial Narrow"/>
                <w:i/>
                <w:sz w:val="24"/>
                <w:szCs w:val="24"/>
              </w:rPr>
              <w:t>Not Met: Further Work needed</w:t>
            </w:r>
          </w:p>
        </w:tc>
        <w:tc>
          <w:tcPr>
            <w:tcW w:w="1201" w:type="dxa"/>
          </w:tcPr>
          <w:p w14:paraId="5B5C1E89" w14:textId="77777777" w:rsidR="00D70242" w:rsidRDefault="006217BF">
            <w:pPr>
              <w:spacing w:before="100" w:after="100" w:line="240" w:lineRule="auto"/>
              <w:rPr>
                <w:rFonts w:ascii="Arial Narrow" w:eastAsia="Arial Narrow" w:hAnsi="Arial Narrow" w:cs="Arial Narrow"/>
                <w:sz w:val="24"/>
                <w:szCs w:val="24"/>
              </w:rPr>
            </w:pPr>
            <w:r>
              <w:rPr>
                <w:rFonts w:ascii="Arial Narrow" w:eastAsia="Arial Narrow" w:hAnsi="Arial Narrow" w:cs="Arial Narrow"/>
                <w:i/>
                <w:sz w:val="24"/>
                <w:szCs w:val="24"/>
              </w:rPr>
              <w:t>Met with Conditions.</w:t>
            </w:r>
          </w:p>
        </w:tc>
        <w:tc>
          <w:tcPr>
            <w:tcW w:w="1174" w:type="dxa"/>
          </w:tcPr>
          <w:p w14:paraId="780C54CB" w14:textId="77777777" w:rsidR="00D70242" w:rsidRDefault="006217BF">
            <w:pPr>
              <w:spacing w:before="100" w:after="100" w:line="240" w:lineRule="auto"/>
              <w:rPr>
                <w:rFonts w:ascii="Arial Narrow" w:eastAsia="Arial Narrow" w:hAnsi="Arial Narrow" w:cs="Arial Narrow"/>
                <w:sz w:val="24"/>
                <w:szCs w:val="24"/>
              </w:rPr>
            </w:pPr>
            <w:r>
              <w:rPr>
                <w:rFonts w:ascii="Arial Narrow" w:eastAsia="Arial Narrow" w:hAnsi="Arial Narrow" w:cs="Arial Narrow"/>
                <w:i/>
                <w:sz w:val="24"/>
                <w:szCs w:val="24"/>
              </w:rPr>
              <w:t>Met</w:t>
            </w:r>
          </w:p>
        </w:tc>
        <w:tc>
          <w:tcPr>
            <w:tcW w:w="1124" w:type="dxa"/>
          </w:tcPr>
          <w:p w14:paraId="0C1DE696" w14:textId="77777777" w:rsidR="00D70242" w:rsidRDefault="006217BF">
            <w:pPr>
              <w:spacing w:before="100" w:after="100" w:line="240" w:lineRule="auto"/>
              <w:rPr>
                <w:rFonts w:ascii="Arial Narrow" w:eastAsia="Arial Narrow" w:hAnsi="Arial Narrow" w:cs="Arial Narrow"/>
                <w:i/>
                <w:sz w:val="24"/>
                <w:szCs w:val="24"/>
              </w:rPr>
            </w:pPr>
            <w:r>
              <w:rPr>
                <w:rFonts w:ascii="Arial Narrow" w:eastAsia="Arial Narrow" w:hAnsi="Arial Narrow" w:cs="Arial Narrow"/>
                <w:i/>
                <w:sz w:val="24"/>
                <w:szCs w:val="24"/>
              </w:rPr>
              <w:t>Notes</w:t>
            </w:r>
          </w:p>
        </w:tc>
      </w:tr>
      <w:tr w:rsidR="00D70242" w14:paraId="56B498FF" w14:textId="77777777">
        <w:tc>
          <w:tcPr>
            <w:tcW w:w="6871" w:type="dxa"/>
          </w:tcPr>
          <w:p w14:paraId="606D6513" w14:textId="77777777" w:rsidR="00D70242" w:rsidRDefault="006217BF">
            <w:pPr>
              <w:spacing w:before="100" w:after="100" w:line="240" w:lineRule="auto"/>
              <w:rPr>
                <w:rFonts w:ascii="Arial Narrow" w:eastAsia="Arial Narrow" w:hAnsi="Arial Narrow" w:cs="Arial Narrow"/>
                <w:sz w:val="20"/>
                <w:szCs w:val="20"/>
              </w:rPr>
            </w:pPr>
            <w:r>
              <w:rPr>
                <w:rFonts w:ascii="Arial Narrow" w:eastAsia="Arial Narrow" w:hAnsi="Arial Narrow" w:cs="Arial Narrow"/>
                <w:sz w:val="20"/>
                <w:szCs w:val="20"/>
              </w:rPr>
              <w:t xml:space="preserve"> Number of practica, field experience, and student teaching hours are adequate </w:t>
            </w:r>
          </w:p>
        </w:tc>
        <w:tc>
          <w:tcPr>
            <w:tcW w:w="1174" w:type="dxa"/>
          </w:tcPr>
          <w:p w14:paraId="5FCB6DEE" w14:textId="77777777" w:rsidR="00D70242" w:rsidRDefault="006217BF">
            <w:pPr>
              <w:spacing w:before="100" w:after="100" w:line="240" w:lineRule="auto"/>
              <w:rPr>
                <w:rFonts w:ascii="Arial Narrow" w:eastAsia="Arial Narrow" w:hAnsi="Arial Narrow" w:cs="Arial Narrow"/>
                <w:sz w:val="20"/>
                <w:szCs w:val="20"/>
              </w:rPr>
            </w:pPr>
            <w:r>
              <w:rPr>
                <w:rFonts w:ascii="Arial Narrow" w:eastAsia="Arial Narrow" w:hAnsi="Arial Narrow" w:cs="Arial Narrow"/>
                <w:sz w:val="20"/>
                <w:szCs w:val="20"/>
              </w:rPr>
              <w:t xml:space="preserve">Practica, field experiences and student teaching hours do not meet the minimum hours </w:t>
            </w:r>
          </w:p>
        </w:tc>
        <w:tc>
          <w:tcPr>
            <w:tcW w:w="1201" w:type="dxa"/>
          </w:tcPr>
          <w:p w14:paraId="1A45301C" w14:textId="7F581597" w:rsidR="00D70242" w:rsidRDefault="006217BF">
            <w:pPr>
              <w:spacing w:before="100" w:after="100" w:line="240" w:lineRule="auto"/>
              <w:rPr>
                <w:rFonts w:ascii="Arial Narrow" w:eastAsia="Arial Narrow" w:hAnsi="Arial Narrow" w:cs="Arial Narrow"/>
                <w:sz w:val="20"/>
                <w:szCs w:val="20"/>
              </w:rPr>
            </w:pPr>
            <w:r>
              <w:rPr>
                <w:rFonts w:ascii="Arial Narrow" w:eastAsia="Arial Narrow" w:hAnsi="Arial Narrow" w:cs="Arial Narrow"/>
                <w:sz w:val="20"/>
                <w:szCs w:val="20"/>
              </w:rPr>
              <w:t xml:space="preserve">Practica and field experience hours are within 5- 10 hours of </w:t>
            </w:r>
            <w:r w:rsidR="00D94493">
              <w:rPr>
                <w:rFonts w:ascii="Arial Narrow" w:eastAsia="Arial Narrow" w:hAnsi="Arial Narrow" w:cs="Arial Narrow"/>
                <w:sz w:val="20"/>
                <w:szCs w:val="20"/>
              </w:rPr>
              <w:t>the minimum</w:t>
            </w:r>
            <w:r>
              <w:rPr>
                <w:rFonts w:ascii="Arial Narrow" w:eastAsia="Arial Narrow" w:hAnsi="Arial Narrow" w:cs="Arial Narrow"/>
                <w:sz w:val="20"/>
                <w:szCs w:val="20"/>
              </w:rPr>
              <w:t xml:space="preserve"> hours (150) of directed observation and participation and the minimum number of clock hours (250) of student teaching </w:t>
            </w:r>
          </w:p>
        </w:tc>
        <w:tc>
          <w:tcPr>
            <w:tcW w:w="1174" w:type="dxa"/>
          </w:tcPr>
          <w:p w14:paraId="6B53642E" w14:textId="77777777" w:rsidR="00D70242" w:rsidRDefault="006217BF">
            <w:pPr>
              <w:spacing w:before="100" w:after="100" w:line="240" w:lineRule="auto"/>
              <w:rPr>
                <w:rFonts w:ascii="Arial Narrow" w:eastAsia="Arial Narrow" w:hAnsi="Arial Narrow" w:cs="Arial Narrow"/>
                <w:sz w:val="20"/>
                <w:szCs w:val="20"/>
              </w:rPr>
            </w:pPr>
            <w:r>
              <w:rPr>
                <w:rFonts w:ascii="Arial Narrow" w:eastAsia="Arial Narrow" w:hAnsi="Arial Narrow" w:cs="Arial Narrow"/>
                <w:sz w:val="20"/>
                <w:szCs w:val="20"/>
              </w:rPr>
              <w:t xml:space="preserve">Practica and field experience hours meet the minimum hours (150) of directed observation and participation and the minimum number of clock hours (250) of student teaching </w:t>
            </w:r>
          </w:p>
        </w:tc>
        <w:tc>
          <w:tcPr>
            <w:tcW w:w="1124" w:type="dxa"/>
          </w:tcPr>
          <w:p w14:paraId="793739E2" w14:textId="77777777" w:rsidR="00D70242" w:rsidRDefault="00D70242">
            <w:pPr>
              <w:spacing w:before="100" w:after="100" w:line="240" w:lineRule="auto"/>
              <w:rPr>
                <w:rFonts w:ascii="Arial Narrow" w:eastAsia="Arial Narrow" w:hAnsi="Arial Narrow" w:cs="Arial Narrow"/>
                <w:sz w:val="20"/>
                <w:szCs w:val="20"/>
              </w:rPr>
            </w:pPr>
          </w:p>
        </w:tc>
      </w:tr>
      <w:tr w:rsidR="00D70242" w14:paraId="5D3A1995" w14:textId="77777777">
        <w:tc>
          <w:tcPr>
            <w:tcW w:w="6871" w:type="dxa"/>
          </w:tcPr>
          <w:p w14:paraId="695E5F40" w14:textId="77777777" w:rsidR="00D70242" w:rsidRDefault="006217BF">
            <w:pPr>
              <w:spacing w:before="100" w:after="100" w:line="240" w:lineRule="auto"/>
              <w:rPr>
                <w:rFonts w:ascii="Arial Narrow" w:eastAsia="Arial Narrow" w:hAnsi="Arial Narrow" w:cs="Arial Narrow"/>
                <w:sz w:val="20"/>
                <w:szCs w:val="20"/>
              </w:rPr>
            </w:pPr>
            <w:r>
              <w:rPr>
                <w:rFonts w:ascii="Arial Narrow" w:eastAsia="Arial Narrow" w:hAnsi="Arial Narrow" w:cs="Arial Narrow"/>
                <w:sz w:val="20"/>
                <w:szCs w:val="20"/>
              </w:rPr>
              <w:t xml:space="preserve">b. Nature of practica, field experiences, and student teaching is appropriate for program philosophy </w:t>
            </w:r>
          </w:p>
        </w:tc>
        <w:tc>
          <w:tcPr>
            <w:tcW w:w="1174" w:type="dxa"/>
          </w:tcPr>
          <w:p w14:paraId="64791AAD" w14:textId="77777777" w:rsidR="00D70242" w:rsidRDefault="006217BF">
            <w:pPr>
              <w:spacing w:before="100" w:after="100" w:line="240" w:lineRule="auto"/>
              <w:rPr>
                <w:rFonts w:ascii="Arial Narrow" w:eastAsia="Arial Narrow" w:hAnsi="Arial Narrow" w:cs="Arial Narrow"/>
                <w:sz w:val="20"/>
                <w:szCs w:val="20"/>
              </w:rPr>
            </w:pPr>
            <w:r>
              <w:rPr>
                <w:rFonts w:ascii="Arial Narrow" w:eastAsia="Arial Narrow" w:hAnsi="Arial Narrow" w:cs="Arial Narrow"/>
                <w:sz w:val="20"/>
                <w:szCs w:val="20"/>
              </w:rPr>
              <w:t xml:space="preserve">Few or none of practica, field experiences and student </w:t>
            </w:r>
            <w:r>
              <w:rPr>
                <w:rFonts w:ascii="Arial Narrow" w:eastAsia="Arial Narrow" w:hAnsi="Arial Narrow" w:cs="Arial Narrow"/>
                <w:sz w:val="20"/>
                <w:szCs w:val="20"/>
              </w:rPr>
              <w:lastRenderedPageBreak/>
              <w:t>teaching placements are appropriate to program philosophy</w:t>
            </w:r>
          </w:p>
        </w:tc>
        <w:tc>
          <w:tcPr>
            <w:tcW w:w="1201" w:type="dxa"/>
          </w:tcPr>
          <w:p w14:paraId="1501456D" w14:textId="77777777" w:rsidR="00D70242" w:rsidRDefault="006217BF">
            <w:pPr>
              <w:spacing w:before="100" w:after="100" w:line="240" w:lineRule="auto"/>
              <w:rPr>
                <w:rFonts w:ascii="Arial Narrow" w:eastAsia="Arial Narrow" w:hAnsi="Arial Narrow" w:cs="Arial Narrow"/>
                <w:sz w:val="20"/>
                <w:szCs w:val="20"/>
              </w:rPr>
            </w:pPr>
            <w:r>
              <w:rPr>
                <w:rFonts w:ascii="Arial Narrow" w:eastAsia="Arial Narrow" w:hAnsi="Arial Narrow" w:cs="Arial Narrow"/>
                <w:sz w:val="20"/>
                <w:szCs w:val="20"/>
              </w:rPr>
              <w:lastRenderedPageBreak/>
              <w:t xml:space="preserve">Some of practica, field experiences and student teaching </w:t>
            </w:r>
            <w:r>
              <w:rPr>
                <w:rFonts w:ascii="Arial Narrow" w:eastAsia="Arial Narrow" w:hAnsi="Arial Narrow" w:cs="Arial Narrow"/>
                <w:sz w:val="20"/>
                <w:szCs w:val="20"/>
              </w:rPr>
              <w:lastRenderedPageBreak/>
              <w:t>placements are appropriate to program philosophy</w:t>
            </w:r>
          </w:p>
        </w:tc>
        <w:tc>
          <w:tcPr>
            <w:tcW w:w="1174" w:type="dxa"/>
          </w:tcPr>
          <w:p w14:paraId="6CD1339F" w14:textId="77777777" w:rsidR="00D70242" w:rsidRDefault="006217BF">
            <w:pPr>
              <w:spacing w:before="100" w:after="100" w:line="240" w:lineRule="auto"/>
              <w:rPr>
                <w:rFonts w:ascii="Arial Narrow" w:eastAsia="Arial Narrow" w:hAnsi="Arial Narrow" w:cs="Arial Narrow"/>
                <w:sz w:val="20"/>
                <w:szCs w:val="20"/>
              </w:rPr>
            </w:pPr>
            <w:r>
              <w:rPr>
                <w:rFonts w:ascii="Arial Narrow" w:eastAsia="Arial Narrow" w:hAnsi="Arial Narrow" w:cs="Arial Narrow"/>
                <w:sz w:val="20"/>
                <w:szCs w:val="20"/>
              </w:rPr>
              <w:lastRenderedPageBreak/>
              <w:t xml:space="preserve">Majority of practica, field experiences and student </w:t>
            </w:r>
            <w:r>
              <w:rPr>
                <w:rFonts w:ascii="Arial Narrow" w:eastAsia="Arial Narrow" w:hAnsi="Arial Narrow" w:cs="Arial Narrow"/>
                <w:sz w:val="20"/>
                <w:szCs w:val="20"/>
              </w:rPr>
              <w:lastRenderedPageBreak/>
              <w:t>teaching placements are appropriate to program philosophy</w:t>
            </w:r>
          </w:p>
        </w:tc>
        <w:tc>
          <w:tcPr>
            <w:tcW w:w="1124" w:type="dxa"/>
          </w:tcPr>
          <w:p w14:paraId="30B6507A" w14:textId="77777777" w:rsidR="00D70242" w:rsidRDefault="00D70242">
            <w:pPr>
              <w:spacing w:before="100" w:after="100" w:line="240" w:lineRule="auto"/>
              <w:rPr>
                <w:rFonts w:ascii="Arial Narrow" w:eastAsia="Arial Narrow" w:hAnsi="Arial Narrow" w:cs="Arial Narrow"/>
                <w:sz w:val="20"/>
                <w:szCs w:val="20"/>
              </w:rPr>
            </w:pPr>
          </w:p>
        </w:tc>
      </w:tr>
      <w:tr w:rsidR="00D70242" w14:paraId="17FA0B97" w14:textId="77777777">
        <w:tc>
          <w:tcPr>
            <w:tcW w:w="6871" w:type="dxa"/>
          </w:tcPr>
          <w:p w14:paraId="18F44AFD" w14:textId="77777777" w:rsidR="00D70242" w:rsidRDefault="006217BF">
            <w:pPr>
              <w:spacing w:before="100" w:after="100" w:line="240" w:lineRule="auto"/>
              <w:rPr>
                <w:rFonts w:ascii="Arial Narrow" w:eastAsia="Arial Narrow" w:hAnsi="Arial Narrow" w:cs="Arial Narrow"/>
                <w:sz w:val="20"/>
                <w:szCs w:val="20"/>
              </w:rPr>
            </w:pPr>
            <w:r>
              <w:rPr>
                <w:rFonts w:ascii="Arial Narrow" w:eastAsia="Arial Narrow" w:hAnsi="Arial Narrow" w:cs="Arial Narrow"/>
                <w:sz w:val="20"/>
                <w:szCs w:val="20"/>
              </w:rPr>
              <w:t>Sequence of practica, field experiences and student teaching</w:t>
            </w:r>
          </w:p>
        </w:tc>
        <w:tc>
          <w:tcPr>
            <w:tcW w:w="1174" w:type="dxa"/>
          </w:tcPr>
          <w:p w14:paraId="6EED87ED" w14:textId="77777777" w:rsidR="00D70242" w:rsidRDefault="006217BF">
            <w:pPr>
              <w:spacing w:before="100" w:after="100" w:line="240" w:lineRule="auto"/>
              <w:rPr>
                <w:rFonts w:ascii="Arial Narrow" w:eastAsia="Arial Narrow" w:hAnsi="Arial Narrow" w:cs="Arial Narrow"/>
                <w:sz w:val="20"/>
                <w:szCs w:val="20"/>
              </w:rPr>
            </w:pPr>
            <w:r>
              <w:rPr>
                <w:rFonts w:ascii="Arial Narrow" w:eastAsia="Arial Narrow" w:hAnsi="Arial Narrow" w:cs="Arial Narrow"/>
                <w:sz w:val="20"/>
                <w:szCs w:val="20"/>
              </w:rPr>
              <w:t xml:space="preserve">Sequence of practica, field experiences and student teaching does not appear to be structured to build refined teaching skills </w:t>
            </w:r>
          </w:p>
        </w:tc>
        <w:tc>
          <w:tcPr>
            <w:tcW w:w="1201" w:type="dxa"/>
          </w:tcPr>
          <w:p w14:paraId="29847BE5" w14:textId="77777777" w:rsidR="00D70242" w:rsidRDefault="006217BF">
            <w:pPr>
              <w:spacing w:before="100" w:after="100" w:line="240" w:lineRule="auto"/>
              <w:rPr>
                <w:rFonts w:ascii="Arial Narrow" w:eastAsia="Arial Narrow" w:hAnsi="Arial Narrow" w:cs="Arial Narrow"/>
                <w:sz w:val="20"/>
                <w:szCs w:val="20"/>
              </w:rPr>
            </w:pPr>
            <w:r>
              <w:rPr>
                <w:rFonts w:ascii="Arial Narrow" w:eastAsia="Arial Narrow" w:hAnsi="Arial Narrow" w:cs="Arial Narrow"/>
                <w:sz w:val="20"/>
                <w:szCs w:val="20"/>
              </w:rPr>
              <w:t>Sequence of practica, field experiences and student teaching are somewhat structured to build increasingly refined teaching skills.</w:t>
            </w:r>
          </w:p>
        </w:tc>
        <w:tc>
          <w:tcPr>
            <w:tcW w:w="1174" w:type="dxa"/>
          </w:tcPr>
          <w:p w14:paraId="5A91D023" w14:textId="77777777" w:rsidR="00D70242" w:rsidRDefault="006217BF">
            <w:pPr>
              <w:spacing w:before="100" w:after="100" w:line="240" w:lineRule="auto"/>
              <w:rPr>
                <w:rFonts w:ascii="Arial Narrow" w:eastAsia="Arial Narrow" w:hAnsi="Arial Narrow" w:cs="Arial Narrow"/>
                <w:sz w:val="20"/>
                <w:szCs w:val="20"/>
              </w:rPr>
            </w:pPr>
            <w:r>
              <w:rPr>
                <w:rFonts w:ascii="Arial Narrow" w:eastAsia="Arial Narrow" w:hAnsi="Arial Narrow" w:cs="Arial Narrow"/>
                <w:sz w:val="20"/>
                <w:szCs w:val="20"/>
              </w:rPr>
              <w:t>Sequence of practica, field experiences and student teaching are generally structured to build increasingly refined teaching skills.</w:t>
            </w:r>
          </w:p>
        </w:tc>
        <w:tc>
          <w:tcPr>
            <w:tcW w:w="1124" w:type="dxa"/>
          </w:tcPr>
          <w:p w14:paraId="26EAC7A7" w14:textId="77777777" w:rsidR="00D70242" w:rsidRDefault="00D70242">
            <w:pPr>
              <w:spacing w:before="100" w:after="100" w:line="240" w:lineRule="auto"/>
              <w:rPr>
                <w:rFonts w:ascii="Arial Narrow" w:eastAsia="Arial Narrow" w:hAnsi="Arial Narrow" w:cs="Arial Narrow"/>
                <w:sz w:val="20"/>
                <w:szCs w:val="20"/>
              </w:rPr>
            </w:pPr>
          </w:p>
        </w:tc>
      </w:tr>
      <w:tr w:rsidR="00D70242" w14:paraId="2BE97659" w14:textId="77777777">
        <w:tc>
          <w:tcPr>
            <w:tcW w:w="6871" w:type="dxa"/>
          </w:tcPr>
          <w:p w14:paraId="6E9B62FD" w14:textId="77777777" w:rsidR="00D70242" w:rsidRDefault="006217BF">
            <w:pPr>
              <w:spacing w:before="100" w:after="100" w:line="240" w:lineRule="auto"/>
              <w:rPr>
                <w:rFonts w:ascii="Arial Narrow" w:eastAsia="Arial Narrow" w:hAnsi="Arial Narrow" w:cs="Arial Narrow"/>
                <w:sz w:val="20"/>
                <w:szCs w:val="20"/>
              </w:rPr>
            </w:pPr>
            <w:r>
              <w:rPr>
                <w:rFonts w:ascii="Arial Narrow" w:eastAsia="Arial Narrow" w:hAnsi="Arial Narrow" w:cs="Arial Narrow"/>
                <w:sz w:val="20"/>
                <w:szCs w:val="20"/>
              </w:rPr>
              <w:t xml:space="preserve">Assessment of practica, field experiences and student teaching experiences measure effectiveness of placement in building candidates’ skills </w:t>
            </w:r>
          </w:p>
        </w:tc>
        <w:tc>
          <w:tcPr>
            <w:tcW w:w="1174" w:type="dxa"/>
          </w:tcPr>
          <w:p w14:paraId="5A317A85" w14:textId="77777777" w:rsidR="00D70242" w:rsidRDefault="006217BF">
            <w:pPr>
              <w:spacing w:before="100" w:after="100" w:line="240" w:lineRule="auto"/>
              <w:rPr>
                <w:rFonts w:ascii="Arial Narrow" w:eastAsia="Arial Narrow" w:hAnsi="Arial Narrow" w:cs="Arial Narrow"/>
                <w:sz w:val="20"/>
                <w:szCs w:val="20"/>
              </w:rPr>
            </w:pPr>
            <w:r>
              <w:rPr>
                <w:rFonts w:ascii="Arial Narrow" w:eastAsia="Arial Narrow" w:hAnsi="Arial Narrow" w:cs="Arial Narrow"/>
                <w:sz w:val="20"/>
                <w:szCs w:val="20"/>
              </w:rPr>
              <w:t>No assessment of effectiveness of placements (practica, field experiences and student teaching) is made.</w:t>
            </w:r>
          </w:p>
        </w:tc>
        <w:tc>
          <w:tcPr>
            <w:tcW w:w="1201" w:type="dxa"/>
          </w:tcPr>
          <w:p w14:paraId="37362ED6" w14:textId="77777777" w:rsidR="00D70242" w:rsidRDefault="006217BF">
            <w:pPr>
              <w:spacing w:before="100" w:after="100" w:line="240" w:lineRule="auto"/>
              <w:rPr>
                <w:rFonts w:ascii="Arial Narrow" w:eastAsia="Arial Narrow" w:hAnsi="Arial Narrow" w:cs="Arial Narrow"/>
                <w:sz w:val="20"/>
                <w:szCs w:val="20"/>
              </w:rPr>
            </w:pPr>
            <w:r>
              <w:rPr>
                <w:rFonts w:ascii="Arial Narrow" w:eastAsia="Arial Narrow" w:hAnsi="Arial Narrow" w:cs="Arial Narrow"/>
                <w:sz w:val="20"/>
                <w:szCs w:val="20"/>
              </w:rPr>
              <w:t>Assessment of effectiveness of some of the placements (practica, field experiences or student teaching) is made.</w:t>
            </w:r>
          </w:p>
        </w:tc>
        <w:tc>
          <w:tcPr>
            <w:tcW w:w="1174" w:type="dxa"/>
          </w:tcPr>
          <w:p w14:paraId="34AF9E83" w14:textId="77777777" w:rsidR="00D70242" w:rsidRDefault="006217BF">
            <w:pPr>
              <w:spacing w:before="100" w:after="100" w:line="240" w:lineRule="auto"/>
              <w:rPr>
                <w:rFonts w:ascii="Arial Narrow" w:eastAsia="Arial Narrow" w:hAnsi="Arial Narrow" w:cs="Arial Narrow"/>
                <w:sz w:val="20"/>
                <w:szCs w:val="20"/>
              </w:rPr>
            </w:pPr>
            <w:r>
              <w:rPr>
                <w:rFonts w:ascii="Arial Narrow" w:eastAsia="Arial Narrow" w:hAnsi="Arial Narrow" w:cs="Arial Narrow"/>
                <w:sz w:val="20"/>
                <w:szCs w:val="20"/>
              </w:rPr>
              <w:t xml:space="preserve">Assessment of effectiveness of most of the placements (practica, field experiences and student teaching) is made </w:t>
            </w:r>
          </w:p>
        </w:tc>
        <w:tc>
          <w:tcPr>
            <w:tcW w:w="1124" w:type="dxa"/>
          </w:tcPr>
          <w:p w14:paraId="5060C81A" w14:textId="77777777" w:rsidR="00D70242" w:rsidRDefault="00D70242">
            <w:pPr>
              <w:spacing w:before="100" w:after="100" w:line="240" w:lineRule="auto"/>
              <w:rPr>
                <w:rFonts w:ascii="Arial Narrow" w:eastAsia="Arial Narrow" w:hAnsi="Arial Narrow" w:cs="Arial Narrow"/>
                <w:sz w:val="20"/>
                <w:szCs w:val="20"/>
              </w:rPr>
            </w:pPr>
          </w:p>
        </w:tc>
      </w:tr>
    </w:tbl>
    <w:p w14:paraId="3317AE37" w14:textId="2135EF1D" w:rsidR="00D70242" w:rsidRDefault="006217BF">
      <w:pPr>
        <w:spacing w:after="280" w:line="240" w:lineRule="auto"/>
        <w:ind w:left="720" w:hanging="720"/>
        <w:rPr>
          <w:rFonts w:ascii="Arial Narrow" w:eastAsia="Arial Narrow" w:hAnsi="Arial Narrow" w:cs="Arial Narrow"/>
          <w:sz w:val="24"/>
          <w:szCs w:val="24"/>
        </w:rPr>
      </w:pPr>
      <w:r>
        <w:br w:type="page"/>
      </w:r>
      <w:r>
        <w:rPr>
          <w:rFonts w:ascii="Arial Narrow" w:eastAsia="Arial Narrow" w:hAnsi="Arial Narrow" w:cs="Arial Narrow"/>
          <w:b/>
          <w:sz w:val="24"/>
          <w:szCs w:val="24"/>
        </w:rPr>
        <w:lastRenderedPageBreak/>
        <w:t> 1.3.2   Practicum Facilities</w:t>
      </w:r>
      <w:r w:rsidR="005769A3">
        <w:rPr>
          <w:rFonts w:ascii="Arial Narrow" w:eastAsia="Arial Narrow" w:hAnsi="Arial Narrow" w:cs="Arial Narrow"/>
          <w:b/>
          <w:sz w:val="24"/>
          <w:szCs w:val="24"/>
        </w:rPr>
        <w:t>:</w:t>
      </w:r>
      <w:r>
        <w:rPr>
          <w:rFonts w:ascii="Arial Narrow" w:eastAsia="Arial Narrow" w:hAnsi="Arial Narrow" w:cs="Arial Narrow"/>
          <w:sz w:val="24"/>
          <w:szCs w:val="24"/>
        </w:rPr>
        <w:t xml:space="preserve"> </w:t>
      </w:r>
      <w:r>
        <w:rPr>
          <w:rFonts w:ascii="Arial Narrow" w:eastAsia="Arial Narrow" w:hAnsi="Arial Narrow" w:cs="Arial Narrow"/>
          <w:i/>
          <w:sz w:val="24"/>
          <w:szCs w:val="24"/>
        </w:rPr>
        <w:t>Standard:  A wide range of practicum facilities is available. Candidates should be familiar with the full array of resources available to deaf and hard of hearing individuals and carry out practicum activities in these facilities as appropriate to the objectives of the program and their own professional goals.</w:t>
      </w:r>
    </w:p>
    <w:tbl>
      <w:tblPr>
        <w:tblStyle w:val="a2"/>
        <w:tblW w:w="11439" w:type="dxa"/>
        <w:tblLayout w:type="fixed"/>
        <w:tblLook w:val="0000" w:firstRow="0" w:lastRow="0" w:firstColumn="0" w:lastColumn="0" w:noHBand="0" w:noVBand="0"/>
      </w:tblPr>
      <w:tblGrid>
        <w:gridCol w:w="5517"/>
        <w:gridCol w:w="1499"/>
        <w:gridCol w:w="1499"/>
        <w:gridCol w:w="1499"/>
        <w:gridCol w:w="1425"/>
      </w:tblGrid>
      <w:tr w:rsidR="00D70242" w14:paraId="08E53345" w14:textId="77777777">
        <w:tc>
          <w:tcPr>
            <w:tcW w:w="5517" w:type="dxa"/>
            <w:tcBorders>
              <w:top w:val="single" w:sz="8" w:space="0" w:color="000000"/>
              <w:left w:val="single" w:sz="8" w:space="0" w:color="000000"/>
              <w:bottom w:val="single" w:sz="8" w:space="0" w:color="000000"/>
              <w:right w:val="single" w:sz="8" w:space="0" w:color="000000"/>
            </w:tcBorders>
            <w:tcMar>
              <w:top w:w="0" w:type="dxa"/>
              <w:left w:w="120" w:type="dxa"/>
              <w:bottom w:w="0" w:type="dxa"/>
              <w:right w:w="120" w:type="dxa"/>
            </w:tcMar>
          </w:tcPr>
          <w:p w14:paraId="2E8340C9" w14:textId="77777777" w:rsidR="00D70242" w:rsidRDefault="006217BF">
            <w:pPr>
              <w:spacing w:before="100" w:after="280" w:line="240" w:lineRule="auto"/>
              <w:rPr>
                <w:rFonts w:ascii="Arial Narrow" w:eastAsia="Arial Narrow" w:hAnsi="Arial Narrow" w:cs="Arial Narrow"/>
                <w:sz w:val="24"/>
                <w:szCs w:val="24"/>
              </w:rPr>
            </w:pPr>
            <w:r>
              <w:rPr>
                <w:rFonts w:ascii="Arial Narrow" w:eastAsia="Arial Narrow" w:hAnsi="Arial Narrow" w:cs="Arial Narrow"/>
                <w:sz w:val="24"/>
                <w:szCs w:val="24"/>
              </w:rPr>
              <w:t> </w:t>
            </w:r>
          </w:p>
          <w:p w14:paraId="7C591976" w14:textId="77777777" w:rsidR="00D70242" w:rsidRDefault="006217BF">
            <w:pPr>
              <w:spacing w:after="58" w:line="240" w:lineRule="auto"/>
              <w:jc w:val="center"/>
              <w:rPr>
                <w:rFonts w:ascii="Arial Narrow" w:eastAsia="Arial Narrow" w:hAnsi="Arial Narrow" w:cs="Arial Narrow"/>
                <w:sz w:val="24"/>
                <w:szCs w:val="24"/>
              </w:rPr>
            </w:pPr>
            <w:r>
              <w:rPr>
                <w:rFonts w:ascii="Arial Narrow" w:eastAsia="Arial Narrow" w:hAnsi="Arial Narrow" w:cs="Arial Narrow"/>
                <w:i/>
                <w:sz w:val="24"/>
                <w:szCs w:val="24"/>
              </w:rPr>
              <w:t>Evaluation Questions</w:t>
            </w:r>
          </w:p>
        </w:tc>
        <w:tc>
          <w:tcPr>
            <w:tcW w:w="1499" w:type="dxa"/>
            <w:tcBorders>
              <w:top w:val="single" w:sz="8" w:space="0" w:color="000000"/>
              <w:left w:val="nil"/>
              <w:bottom w:val="single" w:sz="8" w:space="0" w:color="000000"/>
              <w:right w:val="single" w:sz="8" w:space="0" w:color="000000"/>
            </w:tcBorders>
            <w:tcMar>
              <w:top w:w="0" w:type="dxa"/>
              <w:left w:w="120" w:type="dxa"/>
              <w:bottom w:w="0" w:type="dxa"/>
              <w:right w:w="120" w:type="dxa"/>
            </w:tcMar>
          </w:tcPr>
          <w:p w14:paraId="0132B7C9" w14:textId="77777777" w:rsidR="00D70242" w:rsidRDefault="006217BF">
            <w:pPr>
              <w:spacing w:before="100" w:after="100" w:line="240" w:lineRule="auto"/>
              <w:rPr>
                <w:rFonts w:ascii="Arial Narrow" w:eastAsia="Arial Narrow" w:hAnsi="Arial Narrow" w:cs="Arial Narrow"/>
                <w:sz w:val="24"/>
                <w:szCs w:val="24"/>
              </w:rPr>
            </w:pPr>
            <w:r>
              <w:rPr>
                <w:rFonts w:ascii="Arial Narrow" w:eastAsia="Arial Narrow" w:hAnsi="Arial Narrow" w:cs="Arial Narrow"/>
                <w:i/>
                <w:sz w:val="24"/>
                <w:szCs w:val="24"/>
              </w:rPr>
              <w:t>Not Met: Further Work needed</w:t>
            </w:r>
          </w:p>
        </w:tc>
        <w:tc>
          <w:tcPr>
            <w:tcW w:w="1499" w:type="dxa"/>
            <w:tcBorders>
              <w:top w:val="single" w:sz="8" w:space="0" w:color="000000"/>
              <w:left w:val="nil"/>
              <w:bottom w:val="single" w:sz="8" w:space="0" w:color="000000"/>
              <w:right w:val="single" w:sz="8" w:space="0" w:color="000000"/>
            </w:tcBorders>
            <w:tcMar>
              <w:top w:w="0" w:type="dxa"/>
              <w:left w:w="120" w:type="dxa"/>
              <w:bottom w:w="0" w:type="dxa"/>
              <w:right w:w="120" w:type="dxa"/>
            </w:tcMar>
          </w:tcPr>
          <w:p w14:paraId="11C14D80" w14:textId="77777777" w:rsidR="00D70242" w:rsidRDefault="006217BF">
            <w:pPr>
              <w:spacing w:before="100" w:after="100" w:line="240" w:lineRule="auto"/>
              <w:rPr>
                <w:rFonts w:ascii="Arial Narrow" w:eastAsia="Arial Narrow" w:hAnsi="Arial Narrow" w:cs="Arial Narrow"/>
                <w:sz w:val="24"/>
                <w:szCs w:val="24"/>
              </w:rPr>
            </w:pPr>
            <w:r>
              <w:rPr>
                <w:rFonts w:ascii="Arial Narrow" w:eastAsia="Arial Narrow" w:hAnsi="Arial Narrow" w:cs="Arial Narrow"/>
                <w:i/>
                <w:sz w:val="24"/>
                <w:szCs w:val="24"/>
              </w:rPr>
              <w:t>Met with Conditions.</w:t>
            </w:r>
          </w:p>
        </w:tc>
        <w:tc>
          <w:tcPr>
            <w:tcW w:w="1499" w:type="dxa"/>
            <w:tcBorders>
              <w:top w:val="single" w:sz="8" w:space="0" w:color="000000"/>
              <w:left w:val="nil"/>
              <w:bottom w:val="single" w:sz="8" w:space="0" w:color="000000"/>
              <w:right w:val="single" w:sz="8" w:space="0" w:color="000000"/>
            </w:tcBorders>
            <w:tcMar>
              <w:top w:w="0" w:type="dxa"/>
              <w:left w:w="120" w:type="dxa"/>
              <w:bottom w:w="0" w:type="dxa"/>
              <w:right w:w="120" w:type="dxa"/>
            </w:tcMar>
          </w:tcPr>
          <w:p w14:paraId="3FC6D2CF" w14:textId="77777777" w:rsidR="00D70242" w:rsidRDefault="006217BF">
            <w:pPr>
              <w:spacing w:before="100" w:after="100" w:line="240" w:lineRule="auto"/>
              <w:rPr>
                <w:rFonts w:ascii="Arial Narrow" w:eastAsia="Arial Narrow" w:hAnsi="Arial Narrow" w:cs="Arial Narrow"/>
                <w:sz w:val="24"/>
                <w:szCs w:val="24"/>
              </w:rPr>
            </w:pPr>
            <w:r>
              <w:rPr>
                <w:rFonts w:ascii="Arial Narrow" w:eastAsia="Arial Narrow" w:hAnsi="Arial Narrow" w:cs="Arial Narrow"/>
                <w:i/>
                <w:sz w:val="24"/>
                <w:szCs w:val="24"/>
              </w:rPr>
              <w:t>Met</w:t>
            </w:r>
          </w:p>
        </w:tc>
        <w:tc>
          <w:tcPr>
            <w:tcW w:w="1425" w:type="dxa"/>
            <w:tcBorders>
              <w:top w:val="single" w:sz="8" w:space="0" w:color="000000"/>
              <w:left w:val="nil"/>
              <w:bottom w:val="single" w:sz="8" w:space="0" w:color="000000"/>
              <w:right w:val="single" w:sz="8" w:space="0" w:color="000000"/>
            </w:tcBorders>
            <w:tcMar>
              <w:top w:w="0" w:type="dxa"/>
              <w:left w:w="120" w:type="dxa"/>
              <w:bottom w:w="0" w:type="dxa"/>
              <w:right w:w="120" w:type="dxa"/>
            </w:tcMar>
          </w:tcPr>
          <w:p w14:paraId="49923417" w14:textId="77777777" w:rsidR="00D70242" w:rsidRDefault="006217BF">
            <w:pPr>
              <w:spacing w:before="100" w:after="100" w:line="240" w:lineRule="auto"/>
              <w:rPr>
                <w:rFonts w:ascii="Arial Narrow" w:eastAsia="Arial Narrow" w:hAnsi="Arial Narrow" w:cs="Arial Narrow"/>
                <w:i/>
                <w:sz w:val="24"/>
                <w:szCs w:val="24"/>
              </w:rPr>
            </w:pPr>
            <w:r>
              <w:rPr>
                <w:rFonts w:ascii="Arial Narrow" w:eastAsia="Arial Narrow" w:hAnsi="Arial Narrow" w:cs="Arial Narrow"/>
                <w:i/>
                <w:sz w:val="24"/>
                <w:szCs w:val="24"/>
              </w:rPr>
              <w:t>Notes</w:t>
            </w:r>
          </w:p>
        </w:tc>
      </w:tr>
      <w:tr w:rsidR="00D70242" w14:paraId="241106D4" w14:textId="77777777">
        <w:tc>
          <w:tcPr>
            <w:tcW w:w="5517" w:type="dxa"/>
            <w:tcBorders>
              <w:top w:val="nil"/>
              <w:left w:val="single" w:sz="8" w:space="0" w:color="000000"/>
              <w:bottom w:val="single" w:sz="8" w:space="0" w:color="000000"/>
              <w:right w:val="single" w:sz="8" w:space="0" w:color="000000"/>
            </w:tcBorders>
            <w:tcMar>
              <w:top w:w="0" w:type="dxa"/>
              <w:left w:w="120" w:type="dxa"/>
              <w:bottom w:w="0" w:type="dxa"/>
              <w:right w:w="120" w:type="dxa"/>
            </w:tcMar>
          </w:tcPr>
          <w:p w14:paraId="5BEC9A88" w14:textId="77777777" w:rsidR="00D70242" w:rsidRDefault="006217BF">
            <w:pPr>
              <w:spacing w:before="100" w:after="100" w:line="240" w:lineRule="auto"/>
              <w:rPr>
                <w:rFonts w:ascii="Arial Narrow" w:eastAsia="Arial Narrow" w:hAnsi="Arial Narrow" w:cs="Arial Narrow"/>
                <w:sz w:val="20"/>
                <w:szCs w:val="20"/>
              </w:rPr>
            </w:pPr>
            <w:r>
              <w:rPr>
                <w:rFonts w:ascii="Arial Narrow" w:eastAsia="Arial Narrow" w:hAnsi="Arial Narrow" w:cs="Arial Narrow"/>
                <w:sz w:val="20"/>
                <w:szCs w:val="20"/>
              </w:rPr>
              <w:t xml:space="preserve">Program offers a range of practicum facilities in which candidates can carry out practicum activities </w:t>
            </w:r>
          </w:p>
        </w:tc>
        <w:tc>
          <w:tcPr>
            <w:tcW w:w="1499" w:type="dxa"/>
            <w:tcBorders>
              <w:top w:val="nil"/>
              <w:left w:val="nil"/>
              <w:bottom w:val="single" w:sz="8" w:space="0" w:color="000000"/>
              <w:right w:val="single" w:sz="8" w:space="0" w:color="000000"/>
            </w:tcBorders>
            <w:tcMar>
              <w:top w:w="0" w:type="dxa"/>
              <w:left w:w="120" w:type="dxa"/>
              <w:bottom w:w="0" w:type="dxa"/>
              <w:right w:w="120" w:type="dxa"/>
            </w:tcMar>
          </w:tcPr>
          <w:p w14:paraId="1EF143A7" w14:textId="77777777" w:rsidR="00D70242" w:rsidRDefault="006217BF">
            <w:pPr>
              <w:spacing w:before="100" w:after="280" w:line="240" w:lineRule="auto"/>
              <w:rPr>
                <w:rFonts w:ascii="Arial Narrow" w:eastAsia="Arial Narrow" w:hAnsi="Arial Narrow" w:cs="Arial Narrow"/>
                <w:sz w:val="20"/>
                <w:szCs w:val="20"/>
              </w:rPr>
            </w:pPr>
            <w:r>
              <w:rPr>
                <w:rFonts w:ascii="Arial Narrow" w:eastAsia="Arial Narrow" w:hAnsi="Arial Narrow" w:cs="Arial Narrow"/>
                <w:sz w:val="20"/>
                <w:szCs w:val="20"/>
              </w:rPr>
              <w:t> Practicum activities are limited to one facility.</w:t>
            </w:r>
          </w:p>
          <w:p w14:paraId="28BD14E4" w14:textId="77777777" w:rsidR="00D70242" w:rsidRDefault="006217BF">
            <w:pPr>
              <w:spacing w:after="58" w:line="240" w:lineRule="auto"/>
              <w:rPr>
                <w:rFonts w:ascii="Arial Narrow" w:eastAsia="Arial Narrow" w:hAnsi="Arial Narrow" w:cs="Arial Narrow"/>
                <w:sz w:val="20"/>
                <w:szCs w:val="20"/>
              </w:rPr>
            </w:pPr>
            <w:r>
              <w:rPr>
                <w:rFonts w:ascii="Arial Narrow" w:eastAsia="Arial Narrow" w:hAnsi="Arial Narrow" w:cs="Arial Narrow"/>
                <w:sz w:val="20"/>
                <w:szCs w:val="20"/>
              </w:rPr>
              <w:t> </w:t>
            </w:r>
          </w:p>
        </w:tc>
        <w:tc>
          <w:tcPr>
            <w:tcW w:w="1499" w:type="dxa"/>
            <w:tcBorders>
              <w:top w:val="nil"/>
              <w:left w:val="nil"/>
              <w:bottom w:val="single" w:sz="8" w:space="0" w:color="000000"/>
              <w:right w:val="single" w:sz="8" w:space="0" w:color="000000"/>
            </w:tcBorders>
            <w:tcMar>
              <w:top w:w="0" w:type="dxa"/>
              <w:left w:w="120" w:type="dxa"/>
              <w:bottom w:w="0" w:type="dxa"/>
              <w:right w:w="120" w:type="dxa"/>
            </w:tcMar>
          </w:tcPr>
          <w:p w14:paraId="78D743A5" w14:textId="77777777" w:rsidR="00D70242" w:rsidRDefault="006217BF">
            <w:pPr>
              <w:spacing w:before="100" w:after="280" w:line="240" w:lineRule="auto"/>
              <w:rPr>
                <w:rFonts w:ascii="Arial Narrow" w:eastAsia="Arial Narrow" w:hAnsi="Arial Narrow" w:cs="Arial Narrow"/>
                <w:sz w:val="20"/>
                <w:szCs w:val="20"/>
              </w:rPr>
            </w:pPr>
            <w:r>
              <w:rPr>
                <w:rFonts w:ascii="Arial Narrow" w:eastAsia="Arial Narrow" w:hAnsi="Arial Narrow" w:cs="Arial Narrow"/>
                <w:sz w:val="20"/>
                <w:szCs w:val="20"/>
              </w:rPr>
              <w:t xml:space="preserve"> A limited range of practicum facilities (1-2) are used by the program. </w:t>
            </w:r>
          </w:p>
          <w:p w14:paraId="754B0274" w14:textId="77777777" w:rsidR="00D70242" w:rsidRDefault="006217BF">
            <w:pPr>
              <w:spacing w:after="58" w:line="240" w:lineRule="auto"/>
              <w:rPr>
                <w:rFonts w:ascii="Arial Narrow" w:eastAsia="Arial Narrow" w:hAnsi="Arial Narrow" w:cs="Arial Narrow"/>
                <w:sz w:val="20"/>
                <w:szCs w:val="20"/>
              </w:rPr>
            </w:pPr>
            <w:r>
              <w:rPr>
                <w:rFonts w:ascii="Arial Narrow" w:eastAsia="Arial Narrow" w:hAnsi="Arial Narrow" w:cs="Arial Narrow"/>
                <w:sz w:val="20"/>
                <w:szCs w:val="20"/>
              </w:rPr>
              <w:t> </w:t>
            </w:r>
          </w:p>
        </w:tc>
        <w:tc>
          <w:tcPr>
            <w:tcW w:w="1499" w:type="dxa"/>
            <w:tcBorders>
              <w:top w:val="nil"/>
              <w:left w:val="nil"/>
              <w:bottom w:val="single" w:sz="8" w:space="0" w:color="000000"/>
              <w:right w:val="single" w:sz="8" w:space="0" w:color="000000"/>
            </w:tcBorders>
            <w:tcMar>
              <w:top w:w="0" w:type="dxa"/>
              <w:left w:w="120" w:type="dxa"/>
              <w:bottom w:w="0" w:type="dxa"/>
              <w:right w:w="120" w:type="dxa"/>
            </w:tcMar>
          </w:tcPr>
          <w:p w14:paraId="59AA2389" w14:textId="77777777" w:rsidR="00D70242" w:rsidRDefault="006217BF">
            <w:pPr>
              <w:spacing w:before="100" w:after="280" w:line="240" w:lineRule="auto"/>
              <w:rPr>
                <w:rFonts w:ascii="Arial Narrow" w:eastAsia="Arial Narrow" w:hAnsi="Arial Narrow" w:cs="Arial Narrow"/>
                <w:sz w:val="20"/>
                <w:szCs w:val="20"/>
              </w:rPr>
            </w:pPr>
            <w:r>
              <w:rPr>
                <w:rFonts w:ascii="Arial Narrow" w:eastAsia="Arial Narrow" w:hAnsi="Arial Narrow" w:cs="Arial Narrow"/>
                <w:sz w:val="20"/>
                <w:szCs w:val="20"/>
              </w:rPr>
              <w:t>A varied group of practicum facilities are used by the program.</w:t>
            </w:r>
          </w:p>
          <w:p w14:paraId="6F22214C" w14:textId="77777777" w:rsidR="00D70242" w:rsidRDefault="006217BF">
            <w:pPr>
              <w:spacing w:after="58" w:line="240" w:lineRule="auto"/>
              <w:rPr>
                <w:rFonts w:ascii="Arial Narrow" w:eastAsia="Arial Narrow" w:hAnsi="Arial Narrow" w:cs="Arial Narrow"/>
                <w:sz w:val="20"/>
                <w:szCs w:val="20"/>
              </w:rPr>
            </w:pPr>
            <w:r>
              <w:rPr>
                <w:rFonts w:ascii="Arial Narrow" w:eastAsia="Arial Narrow" w:hAnsi="Arial Narrow" w:cs="Arial Narrow"/>
                <w:sz w:val="20"/>
                <w:szCs w:val="20"/>
              </w:rPr>
              <w:t> </w:t>
            </w:r>
          </w:p>
        </w:tc>
        <w:tc>
          <w:tcPr>
            <w:tcW w:w="1425" w:type="dxa"/>
            <w:tcBorders>
              <w:top w:val="nil"/>
              <w:left w:val="nil"/>
              <w:bottom w:val="single" w:sz="8" w:space="0" w:color="000000"/>
              <w:right w:val="single" w:sz="8" w:space="0" w:color="000000"/>
            </w:tcBorders>
            <w:tcMar>
              <w:top w:w="0" w:type="dxa"/>
              <w:left w:w="120" w:type="dxa"/>
              <w:bottom w:w="0" w:type="dxa"/>
              <w:right w:w="120" w:type="dxa"/>
            </w:tcMar>
          </w:tcPr>
          <w:p w14:paraId="0B645B58" w14:textId="77777777" w:rsidR="00D70242" w:rsidRDefault="00D70242">
            <w:pPr>
              <w:spacing w:before="100" w:after="58" w:line="240" w:lineRule="auto"/>
              <w:rPr>
                <w:rFonts w:ascii="Arial Narrow" w:eastAsia="Arial Narrow" w:hAnsi="Arial Narrow" w:cs="Arial Narrow"/>
                <w:sz w:val="20"/>
                <w:szCs w:val="20"/>
              </w:rPr>
            </w:pPr>
          </w:p>
        </w:tc>
      </w:tr>
      <w:tr w:rsidR="00D70242" w14:paraId="66E5E754" w14:textId="77777777">
        <w:tc>
          <w:tcPr>
            <w:tcW w:w="5517" w:type="dxa"/>
            <w:tcBorders>
              <w:top w:val="nil"/>
              <w:left w:val="single" w:sz="8" w:space="0" w:color="000000"/>
              <w:bottom w:val="single" w:sz="8" w:space="0" w:color="000000"/>
              <w:right w:val="single" w:sz="8" w:space="0" w:color="000000"/>
            </w:tcBorders>
            <w:tcMar>
              <w:top w:w="0" w:type="dxa"/>
              <w:left w:w="120" w:type="dxa"/>
              <w:bottom w:w="0" w:type="dxa"/>
              <w:right w:w="120" w:type="dxa"/>
            </w:tcMar>
          </w:tcPr>
          <w:p w14:paraId="3C3FADE9" w14:textId="77777777" w:rsidR="00D70242" w:rsidRDefault="006217BF">
            <w:pPr>
              <w:spacing w:before="100" w:after="100" w:line="240" w:lineRule="auto"/>
              <w:rPr>
                <w:rFonts w:ascii="Arial Narrow" w:eastAsia="Arial Narrow" w:hAnsi="Arial Narrow" w:cs="Arial Narrow"/>
                <w:sz w:val="20"/>
                <w:szCs w:val="20"/>
              </w:rPr>
            </w:pPr>
            <w:r>
              <w:rPr>
                <w:rFonts w:ascii="Arial Narrow" w:eastAsia="Arial Narrow" w:hAnsi="Arial Narrow" w:cs="Arial Narrow"/>
                <w:sz w:val="20"/>
                <w:szCs w:val="20"/>
              </w:rPr>
              <w:t>Practicum facilities provide candidates with exposure to children from diverse cultural, racial and economic backgrounds.</w:t>
            </w:r>
          </w:p>
        </w:tc>
        <w:tc>
          <w:tcPr>
            <w:tcW w:w="1499" w:type="dxa"/>
            <w:tcBorders>
              <w:top w:val="nil"/>
              <w:left w:val="nil"/>
              <w:bottom w:val="single" w:sz="8" w:space="0" w:color="000000"/>
              <w:right w:val="single" w:sz="8" w:space="0" w:color="000000"/>
            </w:tcBorders>
            <w:tcMar>
              <w:top w:w="0" w:type="dxa"/>
              <w:left w:w="120" w:type="dxa"/>
              <w:bottom w:w="0" w:type="dxa"/>
              <w:right w:w="120" w:type="dxa"/>
            </w:tcMar>
          </w:tcPr>
          <w:p w14:paraId="71FF94A4" w14:textId="77777777" w:rsidR="00D70242" w:rsidRDefault="006217BF">
            <w:pPr>
              <w:spacing w:before="100" w:after="280" w:line="240" w:lineRule="auto"/>
              <w:rPr>
                <w:rFonts w:ascii="Arial Narrow" w:eastAsia="Arial Narrow" w:hAnsi="Arial Narrow" w:cs="Arial Narrow"/>
                <w:sz w:val="20"/>
                <w:szCs w:val="20"/>
              </w:rPr>
            </w:pPr>
            <w:r>
              <w:rPr>
                <w:rFonts w:ascii="Arial Narrow" w:eastAsia="Arial Narrow" w:hAnsi="Arial Narrow" w:cs="Arial Narrow"/>
                <w:sz w:val="20"/>
                <w:szCs w:val="20"/>
              </w:rPr>
              <w:t> Practicum facilities/activities provide candidates with NO exposure to children from diverse cultural, racial and economic backgrounds.</w:t>
            </w:r>
          </w:p>
          <w:p w14:paraId="74F63EFA" w14:textId="77777777" w:rsidR="00D70242" w:rsidRDefault="006217BF">
            <w:pPr>
              <w:spacing w:after="58" w:line="240" w:lineRule="auto"/>
              <w:rPr>
                <w:rFonts w:ascii="Arial Narrow" w:eastAsia="Arial Narrow" w:hAnsi="Arial Narrow" w:cs="Arial Narrow"/>
                <w:sz w:val="20"/>
                <w:szCs w:val="20"/>
              </w:rPr>
            </w:pPr>
            <w:r>
              <w:rPr>
                <w:rFonts w:ascii="Arial Narrow" w:eastAsia="Arial Narrow" w:hAnsi="Arial Narrow" w:cs="Arial Narrow"/>
                <w:sz w:val="20"/>
                <w:szCs w:val="20"/>
              </w:rPr>
              <w:t> </w:t>
            </w:r>
          </w:p>
        </w:tc>
        <w:tc>
          <w:tcPr>
            <w:tcW w:w="1499" w:type="dxa"/>
            <w:tcBorders>
              <w:top w:val="nil"/>
              <w:left w:val="nil"/>
              <w:bottom w:val="single" w:sz="8" w:space="0" w:color="000000"/>
              <w:right w:val="single" w:sz="8" w:space="0" w:color="000000"/>
            </w:tcBorders>
            <w:tcMar>
              <w:top w:w="0" w:type="dxa"/>
              <w:left w:w="120" w:type="dxa"/>
              <w:bottom w:w="0" w:type="dxa"/>
              <w:right w:w="120" w:type="dxa"/>
            </w:tcMar>
          </w:tcPr>
          <w:p w14:paraId="25DAF023" w14:textId="77777777" w:rsidR="00D70242" w:rsidRDefault="006217BF">
            <w:pPr>
              <w:spacing w:before="100" w:after="100" w:line="240" w:lineRule="auto"/>
              <w:rPr>
                <w:rFonts w:ascii="Arial Narrow" w:eastAsia="Arial Narrow" w:hAnsi="Arial Narrow" w:cs="Arial Narrow"/>
                <w:sz w:val="20"/>
                <w:szCs w:val="20"/>
              </w:rPr>
            </w:pPr>
            <w:r>
              <w:rPr>
                <w:rFonts w:ascii="Arial Narrow" w:eastAsia="Arial Narrow" w:hAnsi="Arial Narrow" w:cs="Arial Narrow"/>
                <w:sz w:val="20"/>
                <w:szCs w:val="20"/>
              </w:rPr>
              <w:t> Practicum facilities/activities provide candidates with limited exposure to children from diverse cultural, racial and economic backgrounds.</w:t>
            </w:r>
          </w:p>
        </w:tc>
        <w:tc>
          <w:tcPr>
            <w:tcW w:w="1499" w:type="dxa"/>
            <w:tcBorders>
              <w:top w:val="nil"/>
              <w:left w:val="nil"/>
              <w:bottom w:val="single" w:sz="8" w:space="0" w:color="000000"/>
              <w:right w:val="single" w:sz="8" w:space="0" w:color="000000"/>
            </w:tcBorders>
            <w:tcMar>
              <w:top w:w="0" w:type="dxa"/>
              <w:left w:w="120" w:type="dxa"/>
              <w:bottom w:w="0" w:type="dxa"/>
              <w:right w:w="120" w:type="dxa"/>
            </w:tcMar>
          </w:tcPr>
          <w:p w14:paraId="5B3B372B" w14:textId="77777777" w:rsidR="00D70242" w:rsidRDefault="006217BF">
            <w:pPr>
              <w:spacing w:before="100" w:after="280" w:line="240" w:lineRule="auto"/>
              <w:rPr>
                <w:rFonts w:ascii="Arial Narrow" w:eastAsia="Arial Narrow" w:hAnsi="Arial Narrow" w:cs="Arial Narrow"/>
                <w:sz w:val="20"/>
                <w:szCs w:val="20"/>
              </w:rPr>
            </w:pPr>
            <w:r>
              <w:rPr>
                <w:rFonts w:ascii="Arial Narrow" w:eastAsia="Arial Narrow" w:hAnsi="Arial Narrow" w:cs="Arial Narrow"/>
                <w:sz w:val="20"/>
                <w:szCs w:val="20"/>
              </w:rPr>
              <w:t> Practicum facilities/activities provide candidates with some exposure to children from diverse cultural, racial and economic backgrounds.</w:t>
            </w:r>
          </w:p>
          <w:p w14:paraId="09C05F44" w14:textId="77777777" w:rsidR="00D70242" w:rsidRDefault="006217BF">
            <w:pPr>
              <w:spacing w:after="58" w:line="240" w:lineRule="auto"/>
              <w:rPr>
                <w:rFonts w:ascii="Arial Narrow" w:eastAsia="Arial Narrow" w:hAnsi="Arial Narrow" w:cs="Arial Narrow"/>
                <w:sz w:val="20"/>
                <w:szCs w:val="20"/>
              </w:rPr>
            </w:pPr>
            <w:r>
              <w:rPr>
                <w:rFonts w:ascii="Arial Narrow" w:eastAsia="Arial Narrow" w:hAnsi="Arial Narrow" w:cs="Arial Narrow"/>
                <w:sz w:val="20"/>
                <w:szCs w:val="20"/>
              </w:rPr>
              <w:t> </w:t>
            </w:r>
          </w:p>
        </w:tc>
        <w:tc>
          <w:tcPr>
            <w:tcW w:w="1425" w:type="dxa"/>
            <w:tcBorders>
              <w:top w:val="nil"/>
              <w:left w:val="nil"/>
              <w:bottom w:val="single" w:sz="8" w:space="0" w:color="000000"/>
              <w:right w:val="single" w:sz="8" w:space="0" w:color="000000"/>
            </w:tcBorders>
            <w:tcMar>
              <w:top w:w="0" w:type="dxa"/>
              <w:left w:w="120" w:type="dxa"/>
              <w:bottom w:w="0" w:type="dxa"/>
              <w:right w:w="120" w:type="dxa"/>
            </w:tcMar>
          </w:tcPr>
          <w:p w14:paraId="341363BC" w14:textId="77777777" w:rsidR="00D70242" w:rsidRDefault="00D70242">
            <w:pPr>
              <w:spacing w:before="100" w:after="58" w:line="240" w:lineRule="auto"/>
              <w:rPr>
                <w:rFonts w:ascii="Arial Narrow" w:eastAsia="Arial Narrow" w:hAnsi="Arial Narrow" w:cs="Arial Narrow"/>
                <w:sz w:val="20"/>
                <w:szCs w:val="20"/>
              </w:rPr>
            </w:pPr>
          </w:p>
        </w:tc>
      </w:tr>
    </w:tbl>
    <w:p w14:paraId="1E5DC62C" w14:textId="223A8067" w:rsidR="00D70242" w:rsidRDefault="006217BF">
      <w:pPr>
        <w:spacing w:after="280" w:line="240" w:lineRule="auto"/>
        <w:ind w:left="720" w:hanging="720"/>
        <w:rPr>
          <w:rFonts w:ascii="Arial Narrow" w:eastAsia="Arial Narrow" w:hAnsi="Arial Narrow" w:cs="Arial Narrow"/>
          <w:sz w:val="24"/>
          <w:szCs w:val="24"/>
        </w:rPr>
      </w:pPr>
      <w:r>
        <w:br w:type="page"/>
      </w:r>
      <w:r>
        <w:rPr>
          <w:rFonts w:ascii="Arial Narrow" w:eastAsia="Arial Narrow" w:hAnsi="Arial Narrow" w:cs="Arial Narrow"/>
          <w:b/>
          <w:sz w:val="24"/>
          <w:szCs w:val="24"/>
        </w:rPr>
        <w:lastRenderedPageBreak/>
        <w:t>1.3.3    Practicum Supervision</w:t>
      </w:r>
      <w:r w:rsidR="005769A3">
        <w:rPr>
          <w:rFonts w:ascii="Arial Narrow" w:eastAsia="Arial Narrow" w:hAnsi="Arial Narrow" w:cs="Arial Narrow"/>
          <w:b/>
          <w:sz w:val="24"/>
          <w:szCs w:val="24"/>
        </w:rPr>
        <w:t>:</w:t>
      </w:r>
      <w:r>
        <w:rPr>
          <w:rFonts w:ascii="Arial Narrow" w:eastAsia="Arial Narrow" w:hAnsi="Arial Narrow" w:cs="Arial Narrow"/>
          <w:sz w:val="24"/>
          <w:szCs w:val="24"/>
        </w:rPr>
        <w:t xml:space="preserve"> </w:t>
      </w:r>
      <w:r>
        <w:rPr>
          <w:rFonts w:ascii="Arial Narrow" w:eastAsia="Arial Narrow" w:hAnsi="Arial Narrow" w:cs="Arial Narrow"/>
          <w:i/>
          <w:sz w:val="24"/>
          <w:szCs w:val="24"/>
        </w:rPr>
        <w:t>Standard:  Qualified personnel from the teacher preparation center and practicum facilities conduct a well-coordinated, planned program of supervision for all phases of practicum. Supervision is adequate and appropriate in terms of its nature, frequency, and amount and its relevance to program objectives.</w:t>
      </w:r>
      <w:r>
        <w:rPr>
          <w:rFonts w:ascii="Arial Narrow" w:eastAsia="Arial Narrow" w:hAnsi="Arial Narrow" w:cs="Arial Narrow"/>
          <w:sz w:val="24"/>
          <w:szCs w:val="24"/>
        </w:rPr>
        <w:t> </w:t>
      </w:r>
    </w:p>
    <w:tbl>
      <w:tblPr>
        <w:tblStyle w:val="a3"/>
        <w:tblW w:w="12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49"/>
        <w:gridCol w:w="1848"/>
        <w:gridCol w:w="1848"/>
        <w:gridCol w:w="1848"/>
        <w:gridCol w:w="1220"/>
      </w:tblGrid>
      <w:tr w:rsidR="00D70242" w14:paraId="3ED64845" w14:textId="77777777">
        <w:tc>
          <w:tcPr>
            <w:tcW w:w="5450" w:type="dxa"/>
          </w:tcPr>
          <w:p w14:paraId="0E885A48" w14:textId="77777777" w:rsidR="00D70242" w:rsidRDefault="006217BF">
            <w:pPr>
              <w:spacing w:before="100" w:after="100" w:line="240" w:lineRule="auto"/>
              <w:rPr>
                <w:rFonts w:ascii="Arial Narrow" w:eastAsia="Arial Narrow" w:hAnsi="Arial Narrow" w:cs="Arial Narrow"/>
                <w:sz w:val="24"/>
                <w:szCs w:val="24"/>
              </w:rPr>
            </w:pPr>
            <w:r>
              <w:rPr>
                <w:rFonts w:ascii="Arial Narrow" w:eastAsia="Arial Narrow" w:hAnsi="Arial Narrow" w:cs="Arial Narrow"/>
                <w:i/>
                <w:sz w:val="24"/>
                <w:szCs w:val="24"/>
              </w:rPr>
              <w:t>Evaluation Questions</w:t>
            </w:r>
          </w:p>
        </w:tc>
        <w:tc>
          <w:tcPr>
            <w:tcW w:w="1848" w:type="dxa"/>
          </w:tcPr>
          <w:p w14:paraId="1FFC3CE6" w14:textId="77777777" w:rsidR="00D70242" w:rsidRDefault="006217BF">
            <w:pPr>
              <w:spacing w:before="100" w:after="100" w:line="240" w:lineRule="auto"/>
              <w:rPr>
                <w:rFonts w:ascii="Arial Narrow" w:eastAsia="Arial Narrow" w:hAnsi="Arial Narrow" w:cs="Arial Narrow"/>
                <w:sz w:val="24"/>
                <w:szCs w:val="24"/>
              </w:rPr>
            </w:pPr>
            <w:r>
              <w:rPr>
                <w:rFonts w:ascii="Arial Narrow" w:eastAsia="Arial Narrow" w:hAnsi="Arial Narrow" w:cs="Arial Narrow"/>
                <w:i/>
                <w:sz w:val="24"/>
                <w:szCs w:val="24"/>
              </w:rPr>
              <w:t>Not Met: Further Work needed</w:t>
            </w:r>
          </w:p>
        </w:tc>
        <w:tc>
          <w:tcPr>
            <w:tcW w:w="1848" w:type="dxa"/>
          </w:tcPr>
          <w:p w14:paraId="2AB8F4A2" w14:textId="77777777" w:rsidR="00D70242" w:rsidRDefault="006217BF">
            <w:pPr>
              <w:spacing w:before="100" w:after="100" w:line="240" w:lineRule="auto"/>
              <w:rPr>
                <w:rFonts w:ascii="Arial Narrow" w:eastAsia="Arial Narrow" w:hAnsi="Arial Narrow" w:cs="Arial Narrow"/>
                <w:sz w:val="24"/>
                <w:szCs w:val="24"/>
              </w:rPr>
            </w:pPr>
            <w:r>
              <w:rPr>
                <w:rFonts w:ascii="Arial Narrow" w:eastAsia="Arial Narrow" w:hAnsi="Arial Narrow" w:cs="Arial Narrow"/>
                <w:i/>
                <w:sz w:val="24"/>
                <w:szCs w:val="24"/>
              </w:rPr>
              <w:t>Met with Conditions.</w:t>
            </w:r>
          </w:p>
        </w:tc>
        <w:tc>
          <w:tcPr>
            <w:tcW w:w="1848" w:type="dxa"/>
          </w:tcPr>
          <w:p w14:paraId="148DC3B8" w14:textId="77777777" w:rsidR="00D70242" w:rsidRDefault="006217BF">
            <w:pPr>
              <w:spacing w:before="100" w:after="100" w:line="240" w:lineRule="auto"/>
              <w:rPr>
                <w:rFonts w:ascii="Arial Narrow" w:eastAsia="Arial Narrow" w:hAnsi="Arial Narrow" w:cs="Arial Narrow"/>
                <w:sz w:val="24"/>
                <w:szCs w:val="24"/>
              </w:rPr>
            </w:pPr>
            <w:r>
              <w:rPr>
                <w:rFonts w:ascii="Arial Narrow" w:eastAsia="Arial Narrow" w:hAnsi="Arial Narrow" w:cs="Arial Narrow"/>
                <w:i/>
                <w:sz w:val="24"/>
                <w:szCs w:val="24"/>
              </w:rPr>
              <w:t>Met</w:t>
            </w:r>
          </w:p>
        </w:tc>
        <w:tc>
          <w:tcPr>
            <w:tcW w:w="1220" w:type="dxa"/>
          </w:tcPr>
          <w:p w14:paraId="1D9A2DA8" w14:textId="77777777" w:rsidR="00D70242" w:rsidRDefault="006217BF">
            <w:pPr>
              <w:spacing w:before="100" w:after="100" w:line="240" w:lineRule="auto"/>
              <w:rPr>
                <w:rFonts w:ascii="Arial Narrow" w:eastAsia="Arial Narrow" w:hAnsi="Arial Narrow" w:cs="Arial Narrow"/>
                <w:i/>
                <w:sz w:val="24"/>
                <w:szCs w:val="24"/>
              </w:rPr>
            </w:pPr>
            <w:r>
              <w:rPr>
                <w:rFonts w:ascii="Arial Narrow" w:eastAsia="Arial Narrow" w:hAnsi="Arial Narrow" w:cs="Arial Narrow"/>
                <w:i/>
                <w:sz w:val="24"/>
                <w:szCs w:val="24"/>
              </w:rPr>
              <w:t xml:space="preserve">Notes    </w:t>
            </w:r>
          </w:p>
        </w:tc>
      </w:tr>
      <w:tr w:rsidR="00D70242" w14:paraId="0CFA245F" w14:textId="77777777">
        <w:tc>
          <w:tcPr>
            <w:tcW w:w="5450" w:type="dxa"/>
          </w:tcPr>
          <w:p w14:paraId="3D9F486C" w14:textId="77777777" w:rsidR="00D70242" w:rsidRDefault="006217BF">
            <w:pPr>
              <w:spacing w:before="100" w:after="100" w:line="240" w:lineRule="auto"/>
              <w:rPr>
                <w:rFonts w:ascii="Arial Narrow" w:eastAsia="Arial Narrow" w:hAnsi="Arial Narrow" w:cs="Arial Narrow"/>
                <w:sz w:val="20"/>
                <w:szCs w:val="20"/>
              </w:rPr>
            </w:pPr>
            <w:r>
              <w:rPr>
                <w:rFonts w:ascii="Arial Narrow" w:eastAsia="Arial Narrow" w:hAnsi="Arial Narrow" w:cs="Arial Narrow"/>
                <w:sz w:val="20"/>
                <w:szCs w:val="20"/>
              </w:rPr>
              <w:t>The frequency of supervision provided for each phase of practicum and student teaching from the university/college supervisor.</w:t>
            </w:r>
          </w:p>
        </w:tc>
        <w:tc>
          <w:tcPr>
            <w:tcW w:w="1848" w:type="dxa"/>
          </w:tcPr>
          <w:p w14:paraId="22AA2A68" w14:textId="77777777" w:rsidR="00D70242" w:rsidRDefault="006217BF">
            <w:pPr>
              <w:spacing w:before="100" w:after="100" w:line="240" w:lineRule="auto"/>
              <w:rPr>
                <w:rFonts w:ascii="Arial Narrow" w:eastAsia="Arial Narrow" w:hAnsi="Arial Narrow" w:cs="Arial Narrow"/>
                <w:sz w:val="20"/>
                <w:szCs w:val="20"/>
              </w:rPr>
            </w:pPr>
            <w:r>
              <w:rPr>
                <w:rFonts w:ascii="Arial Narrow" w:eastAsia="Arial Narrow" w:hAnsi="Arial Narrow" w:cs="Arial Narrow"/>
                <w:sz w:val="20"/>
                <w:szCs w:val="20"/>
              </w:rPr>
              <w:t>College/university supervisor do not maintain a visitation schedule during practica and student teaching</w:t>
            </w:r>
          </w:p>
        </w:tc>
        <w:tc>
          <w:tcPr>
            <w:tcW w:w="1848" w:type="dxa"/>
          </w:tcPr>
          <w:p w14:paraId="7529A315" w14:textId="77777777" w:rsidR="00D70242" w:rsidRDefault="006217BF">
            <w:pPr>
              <w:spacing w:before="100" w:after="100" w:line="240" w:lineRule="auto"/>
              <w:rPr>
                <w:rFonts w:ascii="Arial Narrow" w:eastAsia="Arial Narrow" w:hAnsi="Arial Narrow" w:cs="Arial Narrow"/>
                <w:sz w:val="20"/>
                <w:szCs w:val="20"/>
              </w:rPr>
            </w:pPr>
            <w:r>
              <w:rPr>
                <w:rFonts w:ascii="Arial Narrow" w:eastAsia="Arial Narrow" w:hAnsi="Arial Narrow" w:cs="Arial Narrow"/>
                <w:sz w:val="20"/>
                <w:szCs w:val="20"/>
              </w:rPr>
              <w:t>College/university supervisor maintain a sporadic but adequate visitation schedule during practica and student teaching</w:t>
            </w:r>
          </w:p>
        </w:tc>
        <w:tc>
          <w:tcPr>
            <w:tcW w:w="1848" w:type="dxa"/>
          </w:tcPr>
          <w:p w14:paraId="59624B86" w14:textId="77777777" w:rsidR="00D70242" w:rsidRDefault="006217BF">
            <w:pPr>
              <w:spacing w:before="100" w:after="100" w:line="240" w:lineRule="auto"/>
              <w:rPr>
                <w:rFonts w:ascii="Arial Narrow" w:eastAsia="Arial Narrow" w:hAnsi="Arial Narrow" w:cs="Arial Narrow"/>
                <w:sz w:val="20"/>
                <w:szCs w:val="20"/>
              </w:rPr>
            </w:pPr>
            <w:r>
              <w:rPr>
                <w:rFonts w:ascii="Arial Narrow" w:eastAsia="Arial Narrow" w:hAnsi="Arial Narrow" w:cs="Arial Narrow"/>
                <w:sz w:val="20"/>
                <w:szCs w:val="20"/>
              </w:rPr>
              <w:t>College/university supervisor maintain a frequent visitation schedule during practica and student teaching</w:t>
            </w:r>
          </w:p>
        </w:tc>
        <w:tc>
          <w:tcPr>
            <w:tcW w:w="1220" w:type="dxa"/>
          </w:tcPr>
          <w:p w14:paraId="2AF826ED" w14:textId="77777777" w:rsidR="00D70242" w:rsidRDefault="00D70242">
            <w:pPr>
              <w:spacing w:before="100" w:after="100" w:line="240" w:lineRule="auto"/>
              <w:rPr>
                <w:rFonts w:ascii="Arial Narrow" w:eastAsia="Arial Narrow" w:hAnsi="Arial Narrow" w:cs="Arial Narrow"/>
                <w:sz w:val="20"/>
                <w:szCs w:val="20"/>
              </w:rPr>
            </w:pPr>
          </w:p>
        </w:tc>
      </w:tr>
      <w:tr w:rsidR="00D70242" w14:paraId="38748315" w14:textId="77777777">
        <w:tc>
          <w:tcPr>
            <w:tcW w:w="5450" w:type="dxa"/>
          </w:tcPr>
          <w:p w14:paraId="735214EB" w14:textId="77777777" w:rsidR="00D70242" w:rsidRDefault="006217BF">
            <w:pPr>
              <w:spacing w:before="100" w:after="100" w:line="240" w:lineRule="auto"/>
              <w:rPr>
                <w:rFonts w:ascii="Arial Narrow" w:eastAsia="Arial Narrow" w:hAnsi="Arial Narrow" w:cs="Arial Narrow"/>
                <w:sz w:val="20"/>
                <w:szCs w:val="20"/>
              </w:rPr>
            </w:pPr>
            <w:r>
              <w:rPr>
                <w:rFonts w:ascii="Arial Narrow" w:eastAsia="Arial Narrow" w:hAnsi="Arial Narrow" w:cs="Arial Narrow"/>
                <w:sz w:val="20"/>
                <w:szCs w:val="20"/>
              </w:rPr>
              <w:t>The nature of supervision provided for each phase of practicum and student teaching by the university/college supervisor</w:t>
            </w:r>
          </w:p>
        </w:tc>
        <w:tc>
          <w:tcPr>
            <w:tcW w:w="1848" w:type="dxa"/>
          </w:tcPr>
          <w:p w14:paraId="2EF9755B" w14:textId="77777777" w:rsidR="00D70242" w:rsidRDefault="006217BF">
            <w:pPr>
              <w:spacing w:before="100" w:after="100" w:line="240" w:lineRule="auto"/>
              <w:rPr>
                <w:rFonts w:ascii="Arial Narrow" w:eastAsia="Arial Narrow" w:hAnsi="Arial Narrow" w:cs="Arial Narrow"/>
                <w:sz w:val="20"/>
                <w:szCs w:val="20"/>
              </w:rPr>
            </w:pPr>
            <w:r>
              <w:rPr>
                <w:rFonts w:ascii="Arial Narrow" w:eastAsia="Arial Narrow" w:hAnsi="Arial Narrow" w:cs="Arial Narrow"/>
                <w:sz w:val="20"/>
                <w:szCs w:val="20"/>
              </w:rPr>
              <w:t>University/college supervisor provides direct feedback and conferencing with candidate after less than half of visits/observations</w:t>
            </w:r>
          </w:p>
        </w:tc>
        <w:tc>
          <w:tcPr>
            <w:tcW w:w="1848" w:type="dxa"/>
          </w:tcPr>
          <w:p w14:paraId="3317F2CF" w14:textId="77777777" w:rsidR="00D70242" w:rsidRDefault="006217BF">
            <w:pPr>
              <w:spacing w:before="100" w:after="100" w:line="240" w:lineRule="auto"/>
              <w:rPr>
                <w:rFonts w:ascii="Arial Narrow" w:eastAsia="Arial Narrow" w:hAnsi="Arial Narrow" w:cs="Arial Narrow"/>
                <w:sz w:val="20"/>
                <w:szCs w:val="20"/>
              </w:rPr>
            </w:pPr>
            <w:r>
              <w:rPr>
                <w:rFonts w:ascii="Arial Narrow" w:eastAsia="Arial Narrow" w:hAnsi="Arial Narrow" w:cs="Arial Narrow"/>
                <w:sz w:val="20"/>
                <w:szCs w:val="20"/>
              </w:rPr>
              <w:t>University/college supervisor provides direct feedback and conferencing with candidate after at least half of visits/observations</w:t>
            </w:r>
          </w:p>
        </w:tc>
        <w:tc>
          <w:tcPr>
            <w:tcW w:w="1848" w:type="dxa"/>
          </w:tcPr>
          <w:p w14:paraId="38CAC55E" w14:textId="77777777" w:rsidR="00D70242" w:rsidRDefault="006217BF">
            <w:pPr>
              <w:spacing w:before="100" w:after="100" w:line="240" w:lineRule="auto"/>
              <w:rPr>
                <w:rFonts w:ascii="Arial Narrow" w:eastAsia="Arial Narrow" w:hAnsi="Arial Narrow" w:cs="Arial Narrow"/>
                <w:sz w:val="20"/>
                <w:szCs w:val="20"/>
              </w:rPr>
            </w:pPr>
            <w:r>
              <w:rPr>
                <w:rFonts w:ascii="Arial Narrow" w:eastAsia="Arial Narrow" w:hAnsi="Arial Narrow" w:cs="Arial Narrow"/>
                <w:sz w:val="20"/>
                <w:szCs w:val="20"/>
              </w:rPr>
              <w:t>University/college supervisor provides direct feedback and conferencing with candidate after most visits/observations.</w:t>
            </w:r>
          </w:p>
        </w:tc>
        <w:tc>
          <w:tcPr>
            <w:tcW w:w="1220" w:type="dxa"/>
          </w:tcPr>
          <w:p w14:paraId="56027CA4" w14:textId="77777777" w:rsidR="00D70242" w:rsidRDefault="00D70242">
            <w:pPr>
              <w:spacing w:before="100" w:after="100" w:line="240" w:lineRule="auto"/>
              <w:rPr>
                <w:rFonts w:ascii="Arial Narrow" w:eastAsia="Arial Narrow" w:hAnsi="Arial Narrow" w:cs="Arial Narrow"/>
                <w:sz w:val="20"/>
                <w:szCs w:val="20"/>
              </w:rPr>
            </w:pPr>
          </w:p>
        </w:tc>
      </w:tr>
      <w:tr w:rsidR="00D70242" w14:paraId="2FE5A79F" w14:textId="77777777">
        <w:tc>
          <w:tcPr>
            <w:tcW w:w="5450" w:type="dxa"/>
          </w:tcPr>
          <w:p w14:paraId="68D59EDC" w14:textId="77777777" w:rsidR="00D70242" w:rsidRDefault="006217BF">
            <w:pPr>
              <w:spacing w:before="100" w:after="100" w:line="240" w:lineRule="auto"/>
              <w:rPr>
                <w:rFonts w:ascii="Arial Narrow" w:eastAsia="Arial Narrow" w:hAnsi="Arial Narrow" w:cs="Arial Narrow"/>
                <w:sz w:val="20"/>
                <w:szCs w:val="20"/>
              </w:rPr>
            </w:pPr>
            <w:r>
              <w:rPr>
                <w:rFonts w:ascii="Arial Narrow" w:eastAsia="Arial Narrow" w:hAnsi="Arial Narrow" w:cs="Arial Narrow"/>
                <w:sz w:val="20"/>
                <w:szCs w:val="20"/>
              </w:rPr>
              <w:t>The nature of supervision provided for each phase of practicum and student teaching by the practicum/cooperating teacher</w:t>
            </w:r>
          </w:p>
        </w:tc>
        <w:tc>
          <w:tcPr>
            <w:tcW w:w="1848" w:type="dxa"/>
          </w:tcPr>
          <w:p w14:paraId="663C3CC7" w14:textId="77777777" w:rsidR="00D70242" w:rsidRDefault="006217BF">
            <w:pPr>
              <w:spacing w:before="100" w:after="100" w:line="240" w:lineRule="auto"/>
              <w:rPr>
                <w:rFonts w:ascii="Arial Narrow" w:eastAsia="Arial Narrow" w:hAnsi="Arial Narrow" w:cs="Arial Narrow"/>
                <w:sz w:val="20"/>
                <w:szCs w:val="20"/>
              </w:rPr>
            </w:pPr>
            <w:r>
              <w:rPr>
                <w:rFonts w:ascii="Arial Narrow" w:eastAsia="Arial Narrow" w:hAnsi="Arial Narrow" w:cs="Arial Narrow"/>
                <w:sz w:val="20"/>
                <w:szCs w:val="20"/>
              </w:rPr>
              <w:t>Practicum/cooperating teacher does not provide systematic feedback and conferencing with candidate during the practicum/student teaching experience.</w:t>
            </w:r>
          </w:p>
        </w:tc>
        <w:tc>
          <w:tcPr>
            <w:tcW w:w="1848" w:type="dxa"/>
          </w:tcPr>
          <w:p w14:paraId="2FF49CD9" w14:textId="77777777" w:rsidR="00D70242" w:rsidRDefault="006217BF">
            <w:pPr>
              <w:spacing w:before="100" w:after="100" w:line="240" w:lineRule="auto"/>
              <w:rPr>
                <w:rFonts w:ascii="Arial Narrow" w:eastAsia="Arial Narrow" w:hAnsi="Arial Narrow" w:cs="Arial Narrow"/>
                <w:sz w:val="20"/>
                <w:szCs w:val="20"/>
              </w:rPr>
            </w:pPr>
            <w:r>
              <w:rPr>
                <w:rFonts w:ascii="Arial Narrow" w:eastAsia="Arial Narrow" w:hAnsi="Arial Narrow" w:cs="Arial Narrow"/>
                <w:sz w:val="20"/>
                <w:szCs w:val="20"/>
              </w:rPr>
              <w:t>Practicum/cooperating teacher provides mid-term and final feedback and conferencing with candidate during the practicum/student teaching experience.</w:t>
            </w:r>
          </w:p>
        </w:tc>
        <w:tc>
          <w:tcPr>
            <w:tcW w:w="1848" w:type="dxa"/>
          </w:tcPr>
          <w:p w14:paraId="563202A7" w14:textId="77777777" w:rsidR="00D70242" w:rsidRDefault="006217BF">
            <w:pPr>
              <w:spacing w:before="100" w:after="100" w:line="240" w:lineRule="auto"/>
              <w:rPr>
                <w:rFonts w:ascii="Arial Narrow" w:eastAsia="Arial Narrow" w:hAnsi="Arial Narrow" w:cs="Arial Narrow"/>
                <w:sz w:val="20"/>
                <w:szCs w:val="20"/>
              </w:rPr>
            </w:pPr>
            <w:r>
              <w:rPr>
                <w:rFonts w:ascii="Arial Narrow" w:eastAsia="Arial Narrow" w:hAnsi="Arial Narrow" w:cs="Arial Narrow"/>
                <w:sz w:val="20"/>
                <w:szCs w:val="20"/>
              </w:rPr>
              <w:t>Practicum/cooperating teacher provides weekly, direct feedback and conferencing with candidate during the practicum/student teaching experience.</w:t>
            </w:r>
          </w:p>
        </w:tc>
        <w:tc>
          <w:tcPr>
            <w:tcW w:w="1220" w:type="dxa"/>
          </w:tcPr>
          <w:p w14:paraId="579CA7FE" w14:textId="77777777" w:rsidR="00D70242" w:rsidRDefault="00D70242">
            <w:pPr>
              <w:spacing w:before="100" w:after="100" w:line="240" w:lineRule="auto"/>
              <w:rPr>
                <w:rFonts w:ascii="Arial Narrow" w:eastAsia="Arial Narrow" w:hAnsi="Arial Narrow" w:cs="Arial Narrow"/>
                <w:sz w:val="20"/>
                <w:szCs w:val="20"/>
              </w:rPr>
            </w:pPr>
          </w:p>
        </w:tc>
      </w:tr>
      <w:tr w:rsidR="00D70242" w14:paraId="377C8E3B" w14:textId="77777777">
        <w:tc>
          <w:tcPr>
            <w:tcW w:w="5450" w:type="dxa"/>
          </w:tcPr>
          <w:p w14:paraId="185C4B44" w14:textId="77777777" w:rsidR="00D70242" w:rsidRDefault="006217BF">
            <w:pPr>
              <w:spacing w:before="100" w:after="100" w:line="240" w:lineRule="auto"/>
              <w:rPr>
                <w:rFonts w:ascii="Arial Narrow" w:eastAsia="Arial Narrow" w:hAnsi="Arial Narrow" w:cs="Arial Narrow"/>
                <w:sz w:val="20"/>
                <w:szCs w:val="20"/>
              </w:rPr>
            </w:pPr>
            <w:r>
              <w:rPr>
                <w:rFonts w:ascii="Arial Narrow" w:eastAsia="Arial Narrow" w:hAnsi="Arial Narrow" w:cs="Arial Narrow"/>
                <w:sz w:val="20"/>
                <w:szCs w:val="20"/>
              </w:rPr>
              <w:t>Adequate procedures are used to record, monitor, and evaluate the teaching performance of candidates</w:t>
            </w:r>
          </w:p>
        </w:tc>
        <w:tc>
          <w:tcPr>
            <w:tcW w:w="1848" w:type="dxa"/>
          </w:tcPr>
          <w:p w14:paraId="27C034A4" w14:textId="77777777" w:rsidR="00D70242" w:rsidRDefault="006217BF">
            <w:pPr>
              <w:spacing w:before="100" w:after="100" w:line="240" w:lineRule="auto"/>
              <w:rPr>
                <w:rFonts w:ascii="Arial Narrow" w:eastAsia="Arial Narrow" w:hAnsi="Arial Narrow" w:cs="Arial Narrow"/>
                <w:sz w:val="20"/>
                <w:szCs w:val="20"/>
              </w:rPr>
            </w:pPr>
            <w:r>
              <w:rPr>
                <w:rFonts w:ascii="Arial Narrow" w:eastAsia="Arial Narrow" w:hAnsi="Arial Narrow" w:cs="Arial Narrow"/>
                <w:sz w:val="20"/>
                <w:szCs w:val="20"/>
              </w:rPr>
              <w:t xml:space="preserve">Program does not use adequate or systematic procedures to record, monitor, and evaluate the teaching </w:t>
            </w:r>
            <w:r>
              <w:rPr>
                <w:rFonts w:ascii="Arial Narrow" w:eastAsia="Arial Narrow" w:hAnsi="Arial Narrow" w:cs="Arial Narrow"/>
                <w:sz w:val="20"/>
                <w:szCs w:val="20"/>
              </w:rPr>
              <w:lastRenderedPageBreak/>
              <w:t>performance of candidates.</w:t>
            </w:r>
          </w:p>
        </w:tc>
        <w:tc>
          <w:tcPr>
            <w:tcW w:w="1848" w:type="dxa"/>
          </w:tcPr>
          <w:p w14:paraId="13B02F41" w14:textId="77777777" w:rsidR="00D70242" w:rsidRDefault="006217BF">
            <w:pPr>
              <w:spacing w:before="100" w:after="100" w:line="240" w:lineRule="auto"/>
              <w:rPr>
                <w:rFonts w:ascii="Arial Narrow" w:eastAsia="Arial Narrow" w:hAnsi="Arial Narrow" w:cs="Arial Narrow"/>
                <w:sz w:val="20"/>
                <w:szCs w:val="20"/>
              </w:rPr>
            </w:pPr>
            <w:r>
              <w:rPr>
                <w:rFonts w:ascii="Arial Narrow" w:eastAsia="Arial Narrow" w:hAnsi="Arial Narrow" w:cs="Arial Narrow"/>
                <w:sz w:val="20"/>
                <w:szCs w:val="20"/>
              </w:rPr>
              <w:lastRenderedPageBreak/>
              <w:t xml:space="preserve">Program uses systematic procedures to record, monitor, and evaluate the teaching </w:t>
            </w:r>
            <w:r>
              <w:rPr>
                <w:rFonts w:ascii="Arial Narrow" w:eastAsia="Arial Narrow" w:hAnsi="Arial Narrow" w:cs="Arial Narrow"/>
                <w:sz w:val="20"/>
                <w:szCs w:val="20"/>
              </w:rPr>
              <w:lastRenderedPageBreak/>
              <w:t>performance of candidates.</w:t>
            </w:r>
          </w:p>
        </w:tc>
        <w:tc>
          <w:tcPr>
            <w:tcW w:w="1848" w:type="dxa"/>
          </w:tcPr>
          <w:p w14:paraId="69118283" w14:textId="77777777" w:rsidR="00D70242" w:rsidRDefault="006217BF">
            <w:pPr>
              <w:spacing w:before="100" w:after="100" w:line="240" w:lineRule="auto"/>
              <w:rPr>
                <w:rFonts w:ascii="Arial Narrow" w:eastAsia="Arial Narrow" w:hAnsi="Arial Narrow" w:cs="Arial Narrow"/>
                <w:sz w:val="20"/>
                <w:szCs w:val="20"/>
              </w:rPr>
            </w:pPr>
            <w:r>
              <w:rPr>
                <w:rFonts w:ascii="Arial Narrow" w:eastAsia="Arial Narrow" w:hAnsi="Arial Narrow" w:cs="Arial Narrow"/>
                <w:sz w:val="20"/>
                <w:szCs w:val="20"/>
              </w:rPr>
              <w:lastRenderedPageBreak/>
              <w:t xml:space="preserve">Program uses adequate, systematic procedures to record, monitor, and evaluate the teaching </w:t>
            </w:r>
            <w:r>
              <w:rPr>
                <w:rFonts w:ascii="Arial Narrow" w:eastAsia="Arial Narrow" w:hAnsi="Arial Narrow" w:cs="Arial Narrow"/>
                <w:sz w:val="20"/>
                <w:szCs w:val="20"/>
              </w:rPr>
              <w:lastRenderedPageBreak/>
              <w:t>performance of candidates.</w:t>
            </w:r>
          </w:p>
        </w:tc>
        <w:tc>
          <w:tcPr>
            <w:tcW w:w="1220" w:type="dxa"/>
          </w:tcPr>
          <w:p w14:paraId="5FC8DABE" w14:textId="77777777" w:rsidR="00D70242" w:rsidRDefault="00D70242">
            <w:pPr>
              <w:spacing w:before="100" w:after="100" w:line="240" w:lineRule="auto"/>
              <w:rPr>
                <w:rFonts w:ascii="Arial Narrow" w:eastAsia="Arial Narrow" w:hAnsi="Arial Narrow" w:cs="Arial Narrow"/>
                <w:sz w:val="20"/>
                <w:szCs w:val="20"/>
              </w:rPr>
            </w:pPr>
          </w:p>
        </w:tc>
      </w:tr>
      <w:tr w:rsidR="00D70242" w14:paraId="7EE26522" w14:textId="77777777">
        <w:tc>
          <w:tcPr>
            <w:tcW w:w="5450" w:type="dxa"/>
          </w:tcPr>
          <w:p w14:paraId="406933CB" w14:textId="77777777" w:rsidR="00D70242" w:rsidRDefault="006217BF">
            <w:pPr>
              <w:spacing w:before="100" w:after="100" w:line="240" w:lineRule="auto"/>
              <w:rPr>
                <w:rFonts w:ascii="Arial Narrow" w:eastAsia="Arial Narrow" w:hAnsi="Arial Narrow" w:cs="Arial Narrow"/>
                <w:sz w:val="20"/>
                <w:szCs w:val="20"/>
              </w:rPr>
            </w:pPr>
            <w:r>
              <w:rPr>
                <w:rFonts w:ascii="Arial Narrow" w:eastAsia="Arial Narrow" w:hAnsi="Arial Narrow" w:cs="Arial Narrow"/>
                <w:sz w:val="20"/>
                <w:szCs w:val="20"/>
              </w:rPr>
              <w:t xml:space="preserve">h.   Selection, training, placement, and evaluation of cooperating teachers </w:t>
            </w:r>
          </w:p>
        </w:tc>
        <w:tc>
          <w:tcPr>
            <w:tcW w:w="1848" w:type="dxa"/>
          </w:tcPr>
          <w:p w14:paraId="1EF4BBBB" w14:textId="77777777" w:rsidR="00D70242" w:rsidRDefault="006217BF">
            <w:pPr>
              <w:spacing w:before="100" w:after="100" w:line="240" w:lineRule="auto"/>
              <w:rPr>
                <w:rFonts w:ascii="Arial Narrow" w:eastAsia="Arial Narrow" w:hAnsi="Arial Narrow" w:cs="Arial Narrow"/>
                <w:sz w:val="20"/>
                <w:szCs w:val="20"/>
              </w:rPr>
            </w:pPr>
            <w:r>
              <w:rPr>
                <w:rFonts w:ascii="Arial Narrow" w:eastAsia="Arial Narrow" w:hAnsi="Arial Narrow" w:cs="Arial Narrow"/>
                <w:sz w:val="20"/>
                <w:szCs w:val="20"/>
              </w:rPr>
              <w:t xml:space="preserve">Program does not have selection criteria and/or may or may not offer annual training and evaluation of cooperating teachers. </w:t>
            </w:r>
          </w:p>
        </w:tc>
        <w:tc>
          <w:tcPr>
            <w:tcW w:w="1848" w:type="dxa"/>
          </w:tcPr>
          <w:p w14:paraId="2DD2A544" w14:textId="01778D96" w:rsidR="00D70242" w:rsidRDefault="006217BF">
            <w:pPr>
              <w:spacing w:before="100" w:after="100" w:line="240" w:lineRule="auto"/>
              <w:rPr>
                <w:rFonts w:ascii="Arial Narrow" w:eastAsia="Arial Narrow" w:hAnsi="Arial Narrow" w:cs="Arial Narrow"/>
                <w:sz w:val="20"/>
                <w:szCs w:val="20"/>
              </w:rPr>
            </w:pPr>
            <w:r>
              <w:rPr>
                <w:rFonts w:ascii="Arial Narrow" w:eastAsia="Arial Narrow" w:hAnsi="Arial Narrow" w:cs="Arial Narrow"/>
                <w:sz w:val="20"/>
                <w:szCs w:val="20"/>
              </w:rPr>
              <w:t xml:space="preserve">Program uses </w:t>
            </w:r>
            <w:r w:rsidR="00297255">
              <w:rPr>
                <w:rFonts w:ascii="Arial Narrow" w:eastAsia="Arial Narrow" w:hAnsi="Arial Narrow" w:cs="Arial Narrow"/>
                <w:sz w:val="20"/>
                <w:szCs w:val="20"/>
              </w:rPr>
              <w:t>selection criteria</w:t>
            </w:r>
            <w:r>
              <w:rPr>
                <w:rFonts w:ascii="Arial Narrow" w:eastAsia="Arial Narrow" w:hAnsi="Arial Narrow" w:cs="Arial Narrow"/>
                <w:sz w:val="20"/>
                <w:szCs w:val="20"/>
              </w:rPr>
              <w:t xml:space="preserve"> and/or provides annual training and evaluation of cooperating teachers</w:t>
            </w:r>
          </w:p>
        </w:tc>
        <w:tc>
          <w:tcPr>
            <w:tcW w:w="1848" w:type="dxa"/>
          </w:tcPr>
          <w:p w14:paraId="051ADB41" w14:textId="77777777" w:rsidR="00D70242" w:rsidRDefault="006217BF">
            <w:pPr>
              <w:spacing w:before="100" w:after="100" w:line="240" w:lineRule="auto"/>
              <w:rPr>
                <w:rFonts w:ascii="Arial Narrow" w:eastAsia="Arial Narrow" w:hAnsi="Arial Narrow" w:cs="Arial Narrow"/>
                <w:sz w:val="20"/>
                <w:szCs w:val="20"/>
              </w:rPr>
            </w:pPr>
            <w:r>
              <w:rPr>
                <w:rFonts w:ascii="Arial Narrow" w:eastAsia="Arial Narrow" w:hAnsi="Arial Narrow" w:cs="Arial Narrow"/>
                <w:sz w:val="20"/>
                <w:szCs w:val="20"/>
              </w:rPr>
              <w:t>Program uses quality selection criteria and provides annual training and evaluation of cooperating teachers</w:t>
            </w:r>
          </w:p>
        </w:tc>
        <w:tc>
          <w:tcPr>
            <w:tcW w:w="1220" w:type="dxa"/>
          </w:tcPr>
          <w:p w14:paraId="7259ECE8" w14:textId="77777777" w:rsidR="00D70242" w:rsidRDefault="00D70242">
            <w:pPr>
              <w:spacing w:before="100" w:after="100" w:line="240" w:lineRule="auto"/>
              <w:rPr>
                <w:rFonts w:ascii="Arial Narrow" w:eastAsia="Arial Narrow" w:hAnsi="Arial Narrow" w:cs="Arial Narrow"/>
                <w:sz w:val="20"/>
                <w:szCs w:val="20"/>
              </w:rPr>
            </w:pPr>
          </w:p>
        </w:tc>
      </w:tr>
    </w:tbl>
    <w:p w14:paraId="3CABBFF5" w14:textId="77777777" w:rsidR="00D70242" w:rsidRDefault="006217BF">
      <w:pPr>
        <w:spacing w:after="280" w:line="360" w:lineRule="auto"/>
        <w:rPr>
          <w:rFonts w:ascii="Arial Narrow" w:eastAsia="Arial Narrow" w:hAnsi="Arial Narrow" w:cs="Arial Narrow"/>
          <w:sz w:val="24"/>
          <w:szCs w:val="24"/>
        </w:rPr>
      </w:pPr>
      <w:r>
        <w:rPr>
          <w:rFonts w:ascii="Arial Narrow" w:eastAsia="Arial Narrow" w:hAnsi="Arial Narrow" w:cs="Arial Narrow"/>
          <w:sz w:val="24"/>
          <w:szCs w:val="24"/>
        </w:rPr>
        <w:t> </w:t>
      </w:r>
    </w:p>
    <w:p w14:paraId="23EFF7AB" w14:textId="77777777" w:rsidR="00D70242" w:rsidRDefault="006217BF">
      <w:pPr>
        <w:spacing w:after="280" w:line="360" w:lineRule="auto"/>
        <w:ind w:left="360" w:hanging="360"/>
        <w:rPr>
          <w:rFonts w:ascii="Arial Narrow" w:eastAsia="Arial Narrow" w:hAnsi="Arial Narrow" w:cs="Arial Narrow"/>
          <w:sz w:val="24"/>
          <w:szCs w:val="24"/>
        </w:rPr>
      </w:pPr>
      <w:r>
        <w:br w:type="page"/>
      </w:r>
      <w:r>
        <w:rPr>
          <w:rFonts w:ascii="Arial Narrow" w:eastAsia="Arial Narrow" w:hAnsi="Arial Narrow" w:cs="Arial Narrow"/>
          <w:b/>
          <w:sz w:val="24"/>
          <w:szCs w:val="24"/>
        </w:rPr>
        <w:lastRenderedPageBreak/>
        <w:t>2.1 Competence and Utilization of Faculty</w:t>
      </w:r>
      <w:r>
        <w:rPr>
          <w:rFonts w:ascii="Arial Narrow" w:eastAsia="Arial Narrow" w:hAnsi="Arial Narrow" w:cs="Arial Narrow"/>
          <w:sz w:val="24"/>
          <w:szCs w:val="24"/>
        </w:rPr>
        <w:t xml:space="preserve"> </w:t>
      </w:r>
      <w:r>
        <w:rPr>
          <w:rFonts w:ascii="Arial Narrow" w:eastAsia="Arial Narrow" w:hAnsi="Arial Narrow" w:cs="Arial Narrow"/>
          <w:i/>
          <w:sz w:val="24"/>
          <w:szCs w:val="24"/>
        </w:rPr>
        <w:t>Standard:  An institution engaged in preparing teachers has a minimum of two qualified, full-time faculty members (or their equivalent) in teacher education, each with post-master’s degree preparation or demonstrated scholarly and professional competence, and each with appropriate expertise in components of the curricula (e.g., language, communication, media), one of whom is officially designated as coordinator or head of the Program and who assumes accountability for program administration, direction and evaluation.</w:t>
      </w:r>
    </w:p>
    <w:tbl>
      <w:tblPr>
        <w:tblStyle w:val="a4"/>
        <w:tblW w:w="12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303"/>
        <w:gridCol w:w="1174"/>
        <w:gridCol w:w="1201"/>
        <w:gridCol w:w="1237"/>
        <w:gridCol w:w="1298"/>
      </w:tblGrid>
      <w:tr w:rsidR="00D70242" w14:paraId="78BBA04A" w14:textId="77777777">
        <w:tc>
          <w:tcPr>
            <w:tcW w:w="7304" w:type="dxa"/>
          </w:tcPr>
          <w:p w14:paraId="47FD108B" w14:textId="77777777" w:rsidR="00D70242" w:rsidRDefault="006217BF">
            <w:pPr>
              <w:spacing w:before="100" w:after="100" w:line="240" w:lineRule="auto"/>
              <w:rPr>
                <w:rFonts w:ascii="Arial Narrow" w:eastAsia="Arial Narrow" w:hAnsi="Arial Narrow" w:cs="Arial Narrow"/>
                <w:i/>
                <w:sz w:val="24"/>
                <w:szCs w:val="24"/>
              </w:rPr>
            </w:pPr>
            <w:r>
              <w:rPr>
                <w:rFonts w:ascii="Arial Narrow" w:eastAsia="Arial Narrow" w:hAnsi="Arial Narrow" w:cs="Arial Narrow"/>
                <w:i/>
                <w:sz w:val="24"/>
                <w:szCs w:val="24"/>
              </w:rPr>
              <w:t>Evaluation Questions</w:t>
            </w:r>
          </w:p>
        </w:tc>
        <w:tc>
          <w:tcPr>
            <w:tcW w:w="1174" w:type="dxa"/>
          </w:tcPr>
          <w:p w14:paraId="527091E4" w14:textId="77777777" w:rsidR="00D70242" w:rsidRDefault="006217BF">
            <w:pPr>
              <w:spacing w:before="100" w:after="100" w:line="240" w:lineRule="auto"/>
              <w:rPr>
                <w:rFonts w:ascii="Arial Narrow" w:eastAsia="Arial Narrow" w:hAnsi="Arial Narrow" w:cs="Arial Narrow"/>
                <w:sz w:val="24"/>
                <w:szCs w:val="24"/>
              </w:rPr>
            </w:pPr>
            <w:r>
              <w:rPr>
                <w:rFonts w:ascii="Arial Narrow" w:eastAsia="Arial Narrow" w:hAnsi="Arial Narrow" w:cs="Arial Narrow"/>
                <w:i/>
                <w:sz w:val="24"/>
                <w:szCs w:val="24"/>
              </w:rPr>
              <w:t>Not Met: Further Work needed</w:t>
            </w:r>
          </w:p>
        </w:tc>
        <w:tc>
          <w:tcPr>
            <w:tcW w:w="1201" w:type="dxa"/>
          </w:tcPr>
          <w:p w14:paraId="4399B929" w14:textId="77777777" w:rsidR="00D70242" w:rsidRDefault="006217BF">
            <w:pPr>
              <w:spacing w:before="100" w:after="100" w:line="240" w:lineRule="auto"/>
              <w:rPr>
                <w:rFonts w:ascii="Arial Narrow" w:eastAsia="Arial Narrow" w:hAnsi="Arial Narrow" w:cs="Arial Narrow"/>
                <w:sz w:val="24"/>
                <w:szCs w:val="24"/>
              </w:rPr>
            </w:pPr>
            <w:r>
              <w:rPr>
                <w:rFonts w:ascii="Arial Narrow" w:eastAsia="Arial Narrow" w:hAnsi="Arial Narrow" w:cs="Arial Narrow"/>
                <w:i/>
                <w:sz w:val="24"/>
                <w:szCs w:val="24"/>
              </w:rPr>
              <w:t>Met with Conditions.</w:t>
            </w:r>
          </w:p>
        </w:tc>
        <w:tc>
          <w:tcPr>
            <w:tcW w:w="1237" w:type="dxa"/>
          </w:tcPr>
          <w:p w14:paraId="7B6131DB" w14:textId="77777777" w:rsidR="00D70242" w:rsidRDefault="006217BF">
            <w:pPr>
              <w:spacing w:before="100" w:after="100" w:line="240" w:lineRule="auto"/>
              <w:rPr>
                <w:rFonts w:ascii="Arial Narrow" w:eastAsia="Arial Narrow" w:hAnsi="Arial Narrow" w:cs="Arial Narrow"/>
                <w:sz w:val="24"/>
                <w:szCs w:val="24"/>
              </w:rPr>
            </w:pPr>
            <w:r>
              <w:rPr>
                <w:rFonts w:ascii="Arial Narrow" w:eastAsia="Arial Narrow" w:hAnsi="Arial Narrow" w:cs="Arial Narrow"/>
                <w:i/>
                <w:sz w:val="24"/>
                <w:szCs w:val="24"/>
              </w:rPr>
              <w:t>Met</w:t>
            </w:r>
          </w:p>
        </w:tc>
        <w:tc>
          <w:tcPr>
            <w:tcW w:w="1298" w:type="dxa"/>
          </w:tcPr>
          <w:p w14:paraId="5AC2A833" w14:textId="77777777" w:rsidR="00D70242" w:rsidRDefault="006217BF">
            <w:pPr>
              <w:spacing w:before="100" w:after="100" w:line="240" w:lineRule="auto"/>
              <w:rPr>
                <w:rFonts w:ascii="Arial Narrow" w:eastAsia="Arial Narrow" w:hAnsi="Arial Narrow" w:cs="Arial Narrow"/>
                <w:i/>
                <w:sz w:val="24"/>
                <w:szCs w:val="24"/>
              </w:rPr>
            </w:pPr>
            <w:r>
              <w:rPr>
                <w:rFonts w:ascii="Arial Narrow" w:eastAsia="Arial Narrow" w:hAnsi="Arial Narrow" w:cs="Arial Narrow"/>
                <w:i/>
                <w:sz w:val="24"/>
                <w:szCs w:val="24"/>
              </w:rPr>
              <w:t xml:space="preserve">Notes     </w:t>
            </w:r>
          </w:p>
        </w:tc>
      </w:tr>
      <w:tr w:rsidR="00D70242" w14:paraId="64313CDE" w14:textId="77777777">
        <w:tc>
          <w:tcPr>
            <w:tcW w:w="7304" w:type="dxa"/>
          </w:tcPr>
          <w:p w14:paraId="51012913" w14:textId="77777777" w:rsidR="00D70242" w:rsidRDefault="006217BF">
            <w:pPr>
              <w:spacing w:before="100" w:after="100" w:line="240" w:lineRule="auto"/>
              <w:rPr>
                <w:rFonts w:ascii="Arial Narrow" w:eastAsia="Arial Narrow" w:hAnsi="Arial Narrow" w:cs="Arial Narrow"/>
                <w:sz w:val="20"/>
                <w:szCs w:val="20"/>
              </w:rPr>
            </w:pPr>
            <w:r>
              <w:rPr>
                <w:rFonts w:ascii="Arial Narrow" w:eastAsia="Arial Narrow" w:hAnsi="Arial Narrow" w:cs="Arial Narrow"/>
                <w:sz w:val="20"/>
                <w:szCs w:val="20"/>
              </w:rPr>
              <w:t>Coordinator of the program is a faculty member with a professional rank</w:t>
            </w:r>
          </w:p>
        </w:tc>
        <w:tc>
          <w:tcPr>
            <w:tcW w:w="1174" w:type="dxa"/>
          </w:tcPr>
          <w:p w14:paraId="349190D9" w14:textId="77777777" w:rsidR="00D70242" w:rsidRDefault="006217BF">
            <w:pPr>
              <w:spacing w:before="100" w:after="100" w:line="240" w:lineRule="auto"/>
              <w:rPr>
                <w:rFonts w:ascii="Arial Narrow" w:eastAsia="Arial Narrow" w:hAnsi="Arial Narrow" w:cs="Arial Narrow"/>
                <w:sz w:val="20"/>
                <w:szCs w:val="20"/>
              </w:rPr>
            </w:pPr>
            <w:r>
              <w:rPr>
                <w:rFonts w:ascii="Arial Narrow" w:eastAsia="Arial Narrow" w:hAnsi="Arial Narrow" w:cs="Arial Narrow"/>
                <w:sz w:val="20"/>
                <w:szCs w:val="20"/>
              </w:rPr>
              <w:t xml:space="preserve">Coordinator of the program is a faculty member. May or may not have professional rank, appropriate experience and/or teaching licensure.  </w:t>
            </w:r>
          </w:p>
        </w:tc>
        <w:tc>
          <w:tcPr>
            <w:tcW w:w="1201" w:type="dxa"/>
          </w:tcPr>
          <w:p w14:paraId="4F6EB198" w14:textId="77777777" w:rsidR="00D70242" w:rsidRDefault="006217BF">
            <w:pPr>
              <w:spacing w:before="100" w:after="100" w:line="240" w:lineRule="auto"/>
              <w:rPr>
                <w:rFonts w:ascii="Arial Narrow" w:eastAsia="Arial Narrow" w:hAnsi="Arial Narrow" w:cs="Arial Narrow"/>
                <w:sz w:val="20"/>
                <w:szCs w:val="20"/>
              </w:rPr>
            </w:pPr>
            <w:r>
              <w:rPr>
                <w:rFonts w:ascii="Arial Narrow" w:eastAsia="Arial Narrow" w:hAnsi="Arial Narrow" w:cs="Arial Narrow"/>
                <w:sz w:val="20"/>
                <w:szCs w:val="20"/>
              </w:rPr>
              <w:t>Coordinator of the program is a faculty member with professional rank, appropriate experience and/or teaching licensure.</w:t>
            </w:r>
          </w:p>
        </w:tc>
        <w:tc>
          <w:tcPr>
            <w:tcW w:w="1237" w:type="dxa"/>
          </w:tcPr>
          <w:p w14:paraId="649FE91C" w14:textId="77777777" w:rsidR="00D70242" w:rsidRDefault="006217BF">
            <w:pPr>
              <w:spacing w:before="100" w:after="100" w:line="240" w:lineRule="auto"/>
              <w:rPr>
                <w:rFonts w:ascii="Arial Narrow" w:eastAsia="Arial Narrow" w:hAnsi="Arial Narrow" w:cs="Arial Narrow"/>
                <w:sz w:val="20"/>
                <w:szCs w:val="20"/>
              </w:rPr>
            </w:pPr>
            <w:r>
              <w:rPr>
                <w:rFonts w:ascii="Arial Narrow" w:eastAsia="Arial Narrow" w:hAnsi="Arial Narrow" w:cs="Arial Narrow"/>
                <w:sz w:val="20"/>
                <w:szCs w:val="20"/>
              </w:rPr>
              <w:t xml:space="preserve">Coordinator of the program is a full-time faculty member with professional rank and appropriate experience, and teaching licensure </w:t>
            </w:r>
          </w:p>
        </w:tc>
        <w:tc>
          <w:tcPr>
            <w:tcW w:w="1298" w:type="dxa"/>
          </w:tcPr>
          <w:p w14:paraId="65BECFA8" w14:textId="77777777" w:rsidR="00D70242" w:rsidRDefault="00D70242">
            <w:pPr>
              <w:spacing w:before="100" w:after="100" w:line="240" w:lineRule="auto"/>
              <w:rPr>
                <w:rFonts w:ascii="Arial Narrow" w:eastAsia="Arial Narrow" w:hAnsi="Arial Narrow" w:cs="Arial Narrow"/>
                <w:sz w:val="20"/>
                <w:szCs w:val="20"/>
              </w:rPr>
            </w:pPr>
          </w:p>
        </w:tc>
      </w:tr>
      <w:tr w:rsidR="00D70242" w14:paraId="73C2C512" w14:textId="77777777">
        <w:tc>
          <w:tcPr>
            <w:tcW w:w="7304" w:type="dxa"/>
          </w:tcPr>
          <w:p w14:paraId="4FF8EC83" w14:textId="77777777" w:rsidR="00D70242" w:rsidRDefault="006217BF">
            <w:pPr>
              <w:spacing w:before="100" w:after="100" w:line="240" w:lineRule="auto"/>
              <w:rPr>
                <w:rFonts w:ascii="Arial Narrow" w:eastAsia="Arial Narrow" w:hAnsi="Arial Narrow" w:cs="Arial Narrow"/>
                <w:sz w:val="20"/>
                <w:szCs w:val="20"/>
              </w:rPr>
            </w:pPr>
            <w:r>
              <w:rPr>
                <w:rFonts w:ascii="Arial Narrow" w:eastAsia="Arial Narrow" w:hAnsi="Arial Narrow" w:cs="Arial Narrow"/>
                <w:sz w:val="20"/>
                <w:szCs w:val="20"/>
              </w:rPr>
              <w:t>Effectiveness of the instruction and supervision in each of the areas specified in the standard evaluated</w:t>
            </w:r>
          </w:p>
        </w:tc>
        <w:tc>
          <w:tcPr>
            <w:tcW w:w="1174" w:type="dxa"/>
          </w:tcPr>
          <w:p w14:paraId="1B962B98" w14:textId="77777777" w:rsidR="00D70242" w:rsidRDefault="006217BF">
            <w:pPr>
              <w:spacing w:before="100" w:after="100" w:line="240" w:lineRule="auto"/>
              <w:rPr>
                <w:rFonts w:ascii="Arial Narrow" w:eastAsia="Arial Narrow" w:hAnsi="Arial Narrow" w:cs="Arial Narrow"/>
                <w:sz w:val="20"/>
                <w:szCs w:val="20"/>
              </w:rPr>
            </w:pPr>
            <w:r>
              <w:rPr>
                <w:rFonts w:ascii="Arial Narrow" w:eastAsia="Arial Narrow" w:hAnsi="Arial Narrow" w:cs="Arial Narrow"/>
                <w:sz w:val="20"/>
                <w:szCs w:val="20"/>
              </w:rPr>
              <w:t xml:space="preserve">Teaching effectiveness of program faculty may or may not be evaluated by candidates and/or by </w:t>
            </w:r>
            <w:r>
              <w:rPr>
                <w:rFonts w:ascii="Arial Narrow" w:eastAsia="Arial Narrow" w:hAnsi="Arial Narrow" w:cs="Arial Narrow"/>
                <w:sz w:val="20"/>
                <w:szCs w:val="20"/>
              </w:rPr>
              <w:lastRenderedPageBreak/>
              <w:t>peers annually.</w:t>
            </w:r>
          </w:p>
        </w:tc>
        <w:tc>
          <w:tcPr>
            <w:tcW w:w="1201" w:type="dxa"/>
          </w:tcPr>
          <w:p w14:paraId="6B131D10" w14:textId="77777777" w:rsidR="00D70242" w:rsidRDefault="006217BF">
            <w:pPr>
              <w:spacing w:before="100" w:after="100" w:line="240" w:lineRule="auto"/>
              <w:rPr>
                <w:rFonts w:ascii="Arial Narrow" w:eastAsia="Arial Narrow" w:hAnsi="Arial Narrow" w:cs="Arial Narrow"/>
                <w:sz w:val="20"/>
                <w:szCs w:val="20"/>
              </w:rPr>
            </w:pPr>
            <w:r>
              <w:rPr>
                <w:rFonts w:ascii="Arial Narrow" w:eastAsia="Arial Narrow" w:hAnsi="Arial Narrow" w:cs="Arial Narrow"/>
                <w:sz w:val="20"/>
                <w:szCs w:val="20"/>
              </w:rPr>
              <w:lastRenderedPageBreak/>
              <w:t>Teaching effectiveness of program faculty is evaluated by candidates annually and by peers annually.</w:t>
            </w:r>
          </w:p>
        </w:tc>
        <w:tc>
          <w:tcPr>
            <w:tcW w:w="1237" w:type="dxa"/>
          </w:tcPr>
          <w:p w14:paraId="574EED84" w14:textId="77777777" w:rsidR="00D70242" w:rsidRDefault="006217BF">
            <w:pPr>
              <w:spacing w:before="100" w:after="100" w:line="240" w:lineRule="auto"/>
              <w:rPr>
                <w:rFonts w:ascii="Arial Narrow" w:eastAsia="Arial Narrow" w:hAnsi="Arial Narrow" w:cs="Arial Narrow"/>
                <w:sz w:val="20"/>
                <w:szCs w:val="20"/>
              </w:rPr>
            </w:pPr>
            <w:r>
              <w:rPr>
                <w:rFonts w:ascii="Arial Narrow" w:eastAsia="Arial Narrow" w:hAnsi="Arial Narrow" w:cs="Arial Narrow"/>
                <w:sz w:val="20"/>
                <w:szCs w:val="20"/>
              </w:rPr>
              <w:t xml:space="preserve">Teaching effectiveness of program faculty is systematically evaluated by candidates each </w:t>
            </w:r>
            <w:r>
              <w:rPr>
                <w:rFonts w:ascii="Arial Narrow" w:eastAsia="Arial Narrow" w:hAnsi="Arial Narrow" w:cs="Arial Narrow"/>
                <w:sz w:val="20"/>
                <w:szCs w:val="20"/>
              </w:rPr>
              <w:lastRenderedPageBreak/>
              <w:t>semester and by peers annually.</w:t>
            </w:r>
          </w:p>
        </w:tc>
        <w:tc>
          <w:tcPr>
            <w:tcW w:w="1298" w:type="dxa"/>
          </w:tcPr>
          <w:p w14:paraId="09FAC0CA" w14:textId="77777777" w:rsidR="00D70242" w:rsidRDefault="00D70242">
            <w:pPr>
              <w:spacing w:before="100" w:after="100" w:line="240" w:lineRule="auto"/>
              <w:rPr>
                <w:rFonts w:ascii="Arial Narrow" w:eastAsia="Arial Narrow" w:hAnsi="Arial Narrow" w:cs="Arial Narrow"/>
                <w:sz w:val="20"/>
                <w:szCs w:val="20"/>
              </w:rPr>
            </w:pPr>
          </w:p>
        </w:tc>
      </w:tr>
      <w:tr w:rsidR="00D70242" w14:paraId="3A4A09B8" w14:textId="77777777">
        <w:tc>
          <w:tcPr>
            <w:tcW w:w="7304" w:type="dxa"/>
          </w:tcPr>
          <w:p w14:paraId="120F2C84" w14:textId="77777777" w:rsidR="00D70242" w:rsidRDefault="00D70242">
            <w:pPr>
              <w:spacing w:before="100" w:after="280" w:line="240" w:lineRule="auto"/>
              <w:rPr>
                <w:rFonts w:ascii="Arial Narrow" w:eastAsia="Arial Narrow" w:hAnsi="Arial Narrow" w:cs="Arial Narrow"/>
                <w:sz w:val="20"/>
                <w:szCs w:val="20"/>
              </w:rPr>
            </w:pPr>
          </w:p>
          <w:p w14:paraId="6B2B89DC" w14:textId="77777777" w:rsidR="00D70242" w:rsidRDefault="006217BF">
            <w:pPr>
              <w:spacing w:after="100" w:line="240" w:lineRule="auto"/>
              <w:rPr>
                <w:rFonts w:ascii="Arial Narrow" w:eastAsia="Arial Narrow" w:hAnsi="Arial Narrow" w:cs="Arial Narrow"/>
                <w:sz w:val="20"/>
                <w:szCs w:val="20"/>
              </w:rPr>
            </w:pPr>
            <w:r>
              <w:rPr>
                <w:rFonts w:ascii="Arial Narrow" w:eastAsia="Arial Narrow" w:hAnsi="Arial Narrow" w:cs="Arial Narrow"/>
                <w:sz w:val="20"/>
                <w:szCs w:val="20"/>
              </w:rPr>
              <w:t>Faculty members actively engage in professional development activities like research, advanced study, and participation in professional and other groups</w:t>
            </w:r>
          </w:p>
        </w:tc>
        <w:tc>
          <w:tcPr>
            <w:tcW w:w="1174" w:type="dxa"/>
          </w:tcPr>
          <w:p w14:paraId="0054A8D3" w14:textId="77777777" w:rsidR="00D70242" w:rsidRDefault="00D70242">
            <w:pPr>
              <w:spacing w:before="100" w:after="280" w:line="240" w:lineRule="auto"/>
              <w:rPr>
                <w:rFonts w:ascii="Arial Narrow" w:eastAsia="Arial Narrow" w:hAnsi="Arial Narrow" w:cs="Arial Narrow"/>
                <w:sz w:val="20"/>
                <w:szCs w:val="20"/>
              </w:rPr>
            </w:pPr>
          </w:p>
          <w:p w14:paraId="4ADD4958" w14:textId="77777777" w:rsidR="00D70242" w:rsidRDefault="006217BF">
            <w:pPr>
              <w:spacing w:after="100" w:line="240" w:lineRule="auto"/>
              <w:rPr>
                <w:rFonts w:ascii="Arial Narrow" w:eastAsia="Arial Narrow" w:hAnsi="Arial Narrow" w:cs="Arial Narrow"/>
                <w:sz w:val="20"/>
                <w:szCs w:val="20"/>
              </w:rPr>
            </w:pPr>
            <w:r>
              <w:rPr>
                <w:rFonts w:ascii="Arial Narrow" w:eastAsia="Arial Narrow" w:hAnsi="Arial Narrow" w:cs="Arial Narrow"/>
                <w:sz w:val="20"/>
                <w:szCs w:val="20"/>
              </w:rPr>
              <w:t>Program faculty rarely engages in professional development activities, scholarship and service to the profession.</w:t>
            </w:r>
          </w:p>
        </w:tc>
        <w:tc>
          <w:tcPr>
            <w:tcW w:w="1201" w:type="dxa"/>
          </w:tcPr>
          <w:p w14:paraId="265392A2" w14:textId="77777777" w:rsidR="00D70242" w:rsidRDefault="00D70242">
            <w:pPr>
              <w:spacing w:before="100" w:after="280" w:line="240" w:lineRule="auto"/>
              <w:rPr>
                <w:rFonts w:ascii="Arial Narrow" w:eastAsia="Arial Narrow" w:hAnsi="Arial Narrow" w:cs="Arial Narrow"/>
                <w:sz w:val="20"/>
                <w:szCs w:val="20"/>
              </w:rPr>
            </w:pPr>
          </w:p>
          <w:p w14:paraId="6F2D14A9" w14:textId="77777777" w:rsidR="00D70242" w:rsidRDefault="006217BF">
            <w:pPr>
              <w:spacing w:after="100" w:line="240" w:lineRule="auto"/>
              <w:rPr>
                <w:rFonts w:ascii="Arial Narrow" w:eastAsia="Arial Narrow" w:hAnsi="Arial Narrow" w:cs="Arial Narrow"/>
                <w:sz w:val="20"/>
                <w:szCs w:val="20"/>
              </w:rPr>
            </w:pPr>
            <w:r>
              <w:rPr>
                <w:rFonts w:ascii="Arial Narrow" w:eastAsia="Arial Narrow" w:hAnsi="Arial Narrow" w:cs="Arial Narrow"/>
                <w:sz w:val="20"/>
                <w:szCs w:val="20"/>
              </w:rPr>
              <w:t>Program faculty sometimes engages in professional development activities, scholarship and service to the profession.</w:t>
            </w:r>
          </w:p>
        </w:tc>
        <w:tc>
          <w:tcPr>
            <w:tcW w:w="1237" w:type="dxa"/>
          </w:tcPr>
          <w:p w14:paraId="2F7E7FFF" w14:textId="77777777" w:rsidR="00D70242" w:rsidRDefault="00D70242">
            <w:pPr>
              <w:spacing w:before="100" w:after="280" w:line="240" w:lineRule="auto"/>
              <w:rPr>
                <w:rFonts w:ascii="Arial Narrow" w:eastAsia="Arial Narrow" w:hAnsi="Arial Narrow" w:cs="Arial Narrow"/>
                <w:sz w:val="20"/>
                <w:szCs w:val="20"/>
              </w:rPr>
            </w:pPr>
          </w:p>
          <w:p w14:paraId="230122FE" w14:textId="77777777" w:rsidR="00D70242" w:rsidRDefault="006217BF">
            <w:pPr>
              <w:spacing w:after="100" w:line="240" w:lineRule="auto"/>
              <w:rPr>
                <w:rFonts w:ascii="Arial Narrow" w:eastAsia="Arial Narrow" w:hAnsi="Arial Narrow" w:cs="Arial Narrow"/>
                <w:sz w:val="20"/>
                <w:szCs w:val="20"/>
              </w:rPr>
            </w:pPr>
            <w:r>
              <w:rPr>
                <w:rFonts w:ascii="Arial Narrow" w:eastAsia="Arial Narrow" w:hAnsi="Arial Narrow" w:cs="Arial Narrow"/>
                <w:sz w:val="20"/>
                <w:szCs w:val="20"/>
              </w:rPr>
              <w:t>Program faculty regularly engages in professional development activities, scholarship and service to the profession.</w:t>
            </w:r>
          </w:p>
        </w:tc>
        <w:tc>
          <w:tcPr>
            <w:tcW w:w="1298" w:type="dxa"/>
          </w:tcPr>
          <w:p w14:paraId="7DA83D71" w14:textId="77777777" w:rsidR="00D70242" w:rsidRDefault="00D70242">
            <w:pPr>
              <w:spacing w:before="100" w:after="100" w:line="240" w:lineRule="auto"/>
              <w:rPr>
                <w:rFonts w:ascii="Arial Narrow" w:eastAsia="Arial Narrow" w:hAnsi="Arial Narrow" w:cs="Arial Narrow"/>
                <w:sz w:val="20"/>
                <w:szCs w:val="20"/>
              </w:rPr>
            </w:pPr>
          </w:p>
        </w:tc>
      </w:tr>
    </w:tbl>
    <w:p w14:paraId="4563A073" w14:textId="2A1CEB2E" w:rsidR="00D70242" w:rsidRDefault="006217BF">
      <w:pPr>
        <w:spacing w:before="100" w:after="280" w:line="360" w:lineRule="auto"/>
        <w:rPr>
          <w:rFonts w:ascii="Arial Narrow" w:eastAsia="Arial Narrow" w:hAnsi="Arial Narrow" w:cs="Arial Narrow"/>
          <w:sz w:val="24"/>
          <w:szCs w:val="24"/>
        </w:rPr>
      </w:pPr>
      <w:r>
        <w:rPr>
          <w:rFonts w:ascii="Arial Narrow" w:eastAsia="Arial Narrow" w:hAnsi="Arial Narrow" w:cs="Arial Narrow"/>
          <w:i/>
          <w:sz w:val="24"/>
          <w:szCs w:val="24"/>
        </w:rPr>
        <w:t>:</w:t>
      </w:r>
    </w:p>
    <w:p w14:paraId="1A0F35FE" w14:textId="49FC78EF" w:rsidR="00D70242" w:rsidRDefault="006217BF">
      <w:pPr>
        <w:spacing w:after="280" w:line="240" w:lineRule="auto"/>
        <w:ind w:left="360" w:hanging="360"/>
        <w:rPr>
          <w:rFonts w:ascii="Arial Narrow" w:eastAsia="Arial Narrow" w:hAnsi="Arial Narrow" w:cs="Arial Narrow"/>
          <w:sz w:val="24"/>
          <w:szCs w:val="24"/>
        </w:rPr>
      </w:pPr>
      <w:r>
        <w:br w:type="page"/>
      </w:r>
      <w:r>
        <w:rPr>
          <w:rFonts w:ascii="Arial Narrow" w:eastAsia="Arial Narrow" w:hAnsi="Arial Narrow" w:cs="Arial Narrow"/>
          <w:b/>
          <w:sz w:val="24"/>
          <w:szCs w:val="24"/>
        </w:rPr>
        <w:lastRenderedPageBreak/>
        <w:t>2.2 Faculty Involvement with Schools</w:t>
      </w:r>
      <w:r>
        <w:rPr>
          <w:rFonts w:ascii="Arial Narrow" w:eastAsia="Arial Narrow" w:hAnsi="Arial Narrow" w:cs="Arial Narrow"/>
          <w:sz w:val="24"/>
          <w:szCs w:val="24"/>
        </w:rPr>
        <w:t xml:space="preserve"> </w:t>
      </w:r>
      <w:r w:rsidR="002A1208" w:rsidRPr="002A1208">
        <w:rPr>
          <w:rFonts w:ascii="Arial Narrow" w:eastAsia="Arial Narrow" w:hAnsi="Arial Narrow" w:cs="Arial Narrow"/>
          <w:b/>
          <w:sz w:val="24"/>
          <w:szCs w:val="24"/>
        </w:rPr>
        <w:t>and Programs:</w:t>
      </w:r>
      <w:r w:rsidR="002A1208">
        <w:rPr>
          <w:rFonts w:ascii="Arial Narrow" w:eastAsia="Arial Narrow" w:hAnsi="Arial Narrow" w:cs="Arial Narrow"/>
          <w:sz w:val="24"/>
          <w:szCs w:val="24"/>
        </w:rPr>
        <w:t xml:space="preserve"> </w:t>
      </w:r>
      <w:r>
        <w:rPr>
          <w:rFonts w:ascii="Arial Narrow" w:eastAsia="Arial Narrow" w:hAnsi="Arial Narrow" w:cs="Arial Narrow"/>
          <w:i/>
          <w:sz w:val="24"/>
          <w:szCs w:val="24"/>
        </w:rPr>
        <w:t>Standard:  Members of the teacher education faculty have continuing association and involvement with educational programs for students who are deaf and hard of hearing</w:t>
      </w:r>
      <w:r>
        <w:rPr>
          <w:rFonts w:ascii="Arial Narrow" w:eastAsia="Arial Narrow" w:hAnsi="Arial Narrow" w:cs="Arial Narrow"/>
          <w:sz w:val="24"/>
          <w:szCs w:val="24"/>
        </w:rPr>
        <w:t>. </w:t>
      </w:r>
    </w:p>
    <w:tbl>
      <w:tblPr>
        <w:tblStyle w:val="a5"/>
        <w:tblW w:w="12195" w:type="dxa"/>
        <w:tblLayout w:type="fixed"/>
        <w:tblLook w:val="0000" w:firstRow="0" w:lastRow="0" w:firstColumn="0" w:lastColumn="0" w:noHBand="0" w:noVBand="0"/>
      </w:tblPr>
      <w:tblGrid>
        <w:gridCol w:w="6945"/>
        <w:gridCol w:w="1079"/>
        <w:gridCol w:w="1225"/>
        <w:gridCol w:w="1079"/>
        <w:gridCol w:w="1867"/>
      </w:tblGrid>
      <w:tr w:rsidR="00D70242" w14:paraId="430C95DA" w14:textId="77777777">
        <w:tc>
          <w:tcPr>
            <w:tcW w:w="6945" w:type="dxa"/>
            <w:tcBorders>
              <w:top w:val="single" w:sz="8" w:space="0" w:color="000000"/>
              <w:left w:val="single" w:sz="8" w:space="0" w:color="000000"/>
              <w:bottom w:val="single" w:sz="8" w:space="0" w:color="000000"/>
              <w:right w:val="single" w:sz="8" w:space="0" w:color="000000"/>
            </w:tcBorders>
            <w:tcMar>
              <w:top w:w="0" w:type="dxa"/>
              <w:left w:w="120" w:type="dxa"/>
              <w:bottom w:w="0" w:type="dxa"/>
              <w:right w:w="120" w:type="dxa"/>
            </w:tcMar>
          </w:tcPr>
          <w:p w14:paraId="54971F6C" w14:textId="77777777" w:rsidR="00D70242" w:rsidRDefault="006217BF">
            <w:pPr>
              <w:spacing w:before="100" w:after="280" w:line="240" w:lineRule="auto"/>
              <w:rPr>
                <w:rFonts w:ascii="Arial Narrow" w:eastAsia="Arial Narrow" w:hAnsi="Arial Narrow" w:cs="Arial Narrow"/>
                <w:sz w:val="24"/>
                <w:szCs w:val="24"/>
              </w:rPr>
            </w:pPr>
            <w:r>
              <w:rPr>
                <w:rFonts w:ascii="Arial Narrow" w:eastAsia="Arial Narrow" w:hAnsi="Arial Narrow" w:cs="Arial Narrow"/>
                <w:sz w:val="24"/>
                <w:szCs w:val="24"/>
              </w:rPr>
              <w:t> </w:t>
            </w:r>
          </w:p>
          <w:p w14:paraId="449D5D62" w14:textId="77777777" w:rsidR="00D70242" w:rsidRDefault="006217BF">
            <w:pPr>
              <w:spacing w:after="58" w:line="240" w:lineRule="auto"/>
              <w:jc w:val="center"/>
              <w:rPr>
                <w:rFonts w:ascii="Arial Narrow" w:eastAsia="Arial Narrow" w:hAnsi="Arial Narrow" w:cs="Arial Narrow"/>
                <w:sz w:val="24"/>
                <w:szCs w:val="24"/>
              </w:rPr>
            </w:pPr>
            <w:r>
              <w:rPr>
                <w:rFonts w:ascii="Arial Narrow" w:eastAsia="Arial Narrow" w:hAnsi="Arial Narrow" w:cs="Arial Narrow"/>
                <w:i/>
                <w:sz w:val="24"/>
                <w:szCs w:val="24"/>
              </w:rPr>
              <w:t>Evaluation Questions</w:t>
            </w:r>
          </w:p>
        </w:tc>
        <w:tc>
          <w:tcPr>
            <w:tcW w:w="1079" w:type="dxa"/>
            <w:tcBorders>
              <w:top w:val="single" w:sz="8" w:space="0" w:color="000000"/>
              <w:left w:val="nil"/>
              <w:bottom w:val="single" w:sz="8" w:space="0" w:color="000000"/>
              <w:right w:val="single" w:sz="8" w:space="0" w:color="000000"/>
            </w:tcBorders>
            <w:tcMar>
              <w:top w:w="0" w:type="dxa"/>
              <w:left w:w="120" w:type="dxa"/>
              <w:bottom w:w="0" w:type="dxa"/>
              <w:right w:w="120" w:type="dxa"/>
            </w:tcMar>
          </w:tcPr>
          <w:p w14:paraId="641448B3" w14:textId="77777777" w:rsidR="00D70242" w:rsidRDefault="006217BF">
            <w:pPr>
              <w:spacing w:before="100" w:after="100" w:line="240" w:lineRule="auto"/>
              <w:rPr>
                <w:rFonts w:ascii="Arial Narrow" w:eastAsia="Arial Narrow" w:hAnsi="Arial Narrow" w:cs="Arial Narrow"/>
                <w:sz w:val="24"/>
                <w:szCs w:val="24"/>
              </w:rPr>
            </w:pPr>
            <w:r>
              <w:rPr>
                <w:rFonts w:ascii="Arial Narrow" w:eastAsia="Arial Narrow" w:hAnsi="Arial Narrow" w:cs="Arial Narrow"/>
                <w:i/>
                <w:sz w:val="24"/>
                <w:szCs w:val="24"/>
              </w:rPr>
              <w:t>Not Met: Further Work needed</w:t>
            </w:r>
          </w:p>
        </w:tc>
        <w:tc>
          <w:tcPr>
            <w:tcW w:w="1225" w:type="dxa"/>
            <w:tcBorders>
              <w:top w:val="single" w:sz="8" w:space="0" w:color="000000"/>
              <w:left w:val="nil"/>
              <w:bottom w:val="single" w:sz="8" w:space="0" w:color="000000"/>
              <w:right w:val="single" w:sz="8" w:space="0" w:color="000000"/>
            </w:tcBorders>
            <w:tcMar>
              <w:top w:w="0" w:type="dxa"/>
              <w:left w:w="120" w:type="dxa"/>
              <w:bottom w:w="0" w:type="dxa"/>
              <w:right w:w="120" w:type="dxa"/>
            </w:tcMar>
          </w:tcPr>
          <w:p w14:paraId="7935DB88" w14:textId="77777777" w:rsidR="00D70242" w:rsidRDefault="006217BF">
            <w:pPr>
              <w:spacing w:before="100" w:after="100" w:line="240" w:lineRule="auto"/>
              <w:rPr>
                <w:rFonts w:ascii="Arial Narrow" w:eastAsia="Arial Narrow" w:hAnsi="Arial Narrow" w:cs="Arial Narrow"/>
                <w:sz w:val="24"/>
                <w:szCs w:val="24"/>
              </w:rPr>
            </w:pPr>
            <w:r>
              <w:rPr>
                <w:rFonts w:ascii="Arial Narrow" w:eastAsia="Arial Narrow" w:hAnsi="Arial Narrow" w:cs="Arial Narrow"/>
                <w:i/>
                <w:sz w:val="24"/>
                <w:szCs w:val="24"/>
              </w:rPr>
              <w:t>Met with Conditions.</w:t>
            </w:r>
          </w:p>
        </w:tc>
        <w:tc>
          <w:tcPr>
            <w:tcW w:w="1079" w:type="dxa"/>
            <w:tcBorders>
              <w:top w:val="single" w:sz="8" w:space="0" w:color="000000"/>
              <w:left w:val="nil"/>
              <w:bottom w:val="single" w:sz="8" w:space="0" w:color="000000"/>
              <w:right w:val="single" w:sz="8" w:space="0" w:color="000000"/>
            </w:tcBorders>
            <w:tcMar>
              <w:top w:w="0" w:type="dxa"/>
              <w:left w:w="120" w:type="dxa"/>
              <w:bottom w:w="0" w:type="dxa"/>
              <w:right w:w="120" w:type="dxa"/>
            </w:tcMar>
          </w:tcPr>
          <w:p w14:paraId="2233EED0" w14:textId="77777777" w:rsidR="00D70242" w:rsidRDefault="006217BF">
            <w:pPr>
              <w:spacing w:before="100" w:after="100" w:line="240" w:lineRule="auto"/>
              <w:rPr>
                <w:rFonts w:ascii="Arial Narrow" w:eastAsia="Arial Narrow" w:hAnsi="Arial Narrow" w:cs="Arial Narrow"/>
                <w:sz w:val="24"/>
                <w:szCs w:val="24"/>
              </w:rPr>
            </w:pPr>
            <w:r>
              <w:rPr>
                <w:rFonts w:ascii="Arial Narrow" w:eastAsia="Arial Narrow" w:hAnsi="Arial Narrow" w:cs="Arial Narrow"/>
                <w:i/>
                <w:sz w:val="24"/>
                <w:szCs w:val="24"/>
              </w:rPr>
              <w:t>Met</w:t>
            </w:r>
          </w:p>
        </w:tc>
        <w:tc>
          <w:tcPr>
            <w:tcW w:w="1867" w:type="dxa"/>
            <w:tcBorders>
              <w:top w:val="single" w:sz="8" w:space="0" w:color="000000"/>
              <w:left w:val="nil"/>
              <w:bottom w:val="single" w:sz="8" w:space="0" w:color="000000"/>
              <w:right w:val="single" w:sz="8" w:space="0" w:color="000000"/>
            </w:tcBorders>
            <w:tcMar>
              <w:top w:w="0" w:type="dxa"/>
              <w:left w:w="120" w:type="dxa"/>
              <w:bottom w:w="0" w:type="dxa"/>
              <w:right w:w="120" w:type="dxa"/>
            </w:tcMar>
          </w:tcPr>
          <w:p w14:paraId="3D5D6586" w14:textId="77777777" w:rsidR="00D70242" w:rsidRDefault="006217BF">
            <w:pPr>
              <w:spacing w:before="100" w:after="100" w:line="240" w:lineRule="auto"/>
              <w:rPr>
                <w:rFonts w:ascii="Arial Narrow" w:eastAsia="Arial Narrow" w:hAnsi="Arial Narrow" w:cs="Arial Narrow"/>
                <w:i/>
                <w:sz w:val="24"/>
                <w:szCs w:val="24"/>
              </w:rPr>
            </w:pPr>
            <w:r>
              <w:rPr>
                <w:rFonts w:ascii="Arial Narrow" w:eastAsia="Arial Narrow" w:hAnsi="Arial Narrow" w:cs="Arial Narrow"/>
                <w:i/>
                <w:sz w:val="24"/>
                <w:szCs w:val="24"/>
              </w:rPr>
              <w:t>Notes</w:t>
            </w:r>
          </w:p>
        </w:tc>
      </w:tr>
      <w:tr w:rsidR="00D70242" w14:paraId="73B42770" w14:textId="77777777">
        <w:tc>
          <w:tcPr>
            <w:tcW w:w="6945" w:type="dxa"/>
            <w:tcBorders>
              <w:top w:val="nil"/>
              <w:left w:val="single" w:sz="8" w:space="0" w:color="000000"/>
              <w:bottom w:val="single" w:sz="8" w:space="0" w:color="000000"/>
              <w:right w:val="single" w:sz="8" w:space="0" w:color="000000"/>
            </w:tcBorders>
            <w:tcMar>
              <w:top w:w="0" w:type="dxa"/>
              <w:left w:w="120" w:type="dxa"/>
              <w:bottom w:w="0" w:type="dxa"/>
              <w:right w:w="120" w:type="dxa"/>
            </w:tcMar>
          </w:tcPr>
          <w:p w14:paraId="54DDB3AC" w14:textId="77777777" w:rsidR="00D70242" w:rsidRDefault="006217BF">
            <w:pPr>
              <w:spacing w:before="100" w:after="100" w:line="240" w:lineRule="auto"/>
              <w:rPr>
                <w:rFonts w:ascii="Arial Narrow" w:eastAsia="Arial Narrow" w:hAnsi="Arial Narrow" w:cs="Arial Narrow"/>
                <w:sz w:val="20"/>
                <w:szCs w:val="20"/>
              </w:rPr>
            </w:pPr>
            <w:r>
              <w:rPr>
                <w:rFonts w:ascii="Arial Narrow" w:eastAsia="Arial Narrow" w:hAnsi="Arial Narrow" w:cs="Arial Narrow"/>
                <w:sz w:val="20"/>
                <w:szCs w:val="20"/>
              </w:rPr>
              <w:t>Members of the teacher education faculty are involved with educational programs for students who are deaf and hard of hearing</w:t>
            </w:r>
          </w:p>
        </w:tc>
        <w:tc>
          <w:tcPr>
            <w:tcW w:w="1079" w:type="dxa"/>
            <w:tcBorders>
              <w:top w:val="nil"/>
              <w:left w:val="nil"/>
              <w:bottom w:val="single" w:sz="8" w:space="0" w:color="000000"/>
              <w:right w:val="single" w:sz="8" w:space="0" w:color="000000"/>
            </w:tcBorders>
            <w:tcMar>
              <w:top w:w="0" w:type="dxa"/>
              <w:left w:w="120" w:type="dxa"/>
              <w:bottom w:w="0" w:type="dxa"/>
              <w:right w:w="120" w:type="dxa"/>
            </w:tcMar>
          </w:tcPr>
          <w:p w14:paraId="5842A167" w14:textId="77777777" w:rsidR="00D70242" w:rsidRDefault="006217BF">
            <w:pPr>
              <w:spacing w:before="100" w:after="280" w:line="240" w:lineRule="auto"/>
              <w:rPr>
                <w:rFonts w:ascii="Arial Narrow" w:eastAsia="Arial Narrow" w:hAnsi="Arial Narrow" w:cs="Arial Narrow"/>
                <w:sz w:val="20"/>
                <w:szCs w:val="20"/>
              </w:rPr>
            </w:pPr>
            <w:r>
              <w:rPr>
                <w:rFonts w:ascii="Arial Narrow" w:eastAsia="Arial Narrow" w:hAnsi="Arial Narrow" w:cs="Arial Narrow"/>
                <w:sz w:val="20"/>
                <w:szCs w:val="20"/>
              </w:rPr>
              <w:t> Few or no members of the teacher education faculty are regularly involved with educational programs for students who are deaf and hard of hearing through service or scholarly activities</w:t>
            </w:r>
          </w:p>
          <w:p w14:paraId="0F36D70B" w14:textId="77777777" w:rsidR="00D70242" w:rsidRDefault="006217BF">
            <w:pPr>
              <w:spacing w:after="58" w:line="240" w:lineRule="auto"/>
              <w:rPr>
                <w:rFonts w:ascii="Arial Narrow" w:eastAsia="Arial Narrow" w:hAnsi="Arial Narrow" w:cs="Arial Narrow"/>
                <w:sz w:val="20"/>
                <w:szCs w:val="20"/>
              </w:rPr>
            </w:pPr>
            <w:r>
              <w:rPr>
                <w:rFonts w:ascii="Arial Narrow" w:eastAsia="Arial Narrow" w:hAnsi="Arial Narrow" w:cs="Arial Narrow"/>
                <w:sz w:val="20"/>
                <w:szCs w:val="20"/>
              </w:rPr>
              <w:t> </w:t>
            </w:r>
          </w:p>
        </w:tc>
        <w:tc>
          <w:tcPr>
            <w:tcW w:w="1225" w:type="dxa"/>
            <w:tcBorders>
              <w:top w:val="nil"/>
              <w:left w:val="nil"/>
              <w:bottom w:val="single" w:sz="8" w:space="0" w:color="000000"/>
              <w:right w:val="single" w:sz="8" w:space="0" w:color="000000"/>
            </w:tcBorders>
            <w:tcMar>
              <w:top w:w="0" w:type="dxa"/>
              <w:left w:w="120" w:type="dxa"/>
              <w:bottom w:w="0" w:type="dxa"/>
              <w:right w:w="120" w:type="dxa"/>
            </w:tcMar>
          </w:tcPr>
          <w:p w14:paraId="45E486AE" w14:textId="77777777" w:rsidR="00D70242" w:rsidRDefault="006217BF">
            <w:pPr>
              <w:spacing w:before="100" w:after="100" w:line="240" w:lineRule="auto"/>
              <w:rPr>
                <w:rFonts w:ascii="Arial Narrow" w:eastAsia="Arial Narrow" w:hAnsi="Arial Narrow" w:cs="Arial Narrow"/>
                <w:sz w:val="20"/>
                <w:szCs w:val="20"/>
              </w:rPr>
            </w:pPr>
            <w:r>
              <w:rPr>
                <w:rFonts w:ascii="Arial Narrow" w:eastAsia="Arial Narrow" w:hAnsi="Arial Narrow" w:cs="Arial Narrow"/>
                <w:sz w:val="20"/>
                <w:szCs w:val="20"/>
              </w:rPr>
              <w:t>Some members of the teacher education faculty are regularly involved with educational programs for students who are deaf and hard of hearing through service or scholarly activities</w:t>
            </w:r>
          </w:p>
        </w:tc>
        <w:tc>
          <w:tcPr>
            <w:tcW w:w="1079" w:type="dxa"/>
            <w:tcBorders>
              <w:top w:val="nil"/>
              <w:left w:val="nil"/>
              <w:bottom w:val="single" w:sz="8" w:space="0" w:color="000000"/>
              <w:right w:val="single" w:sz="8" w:space="0" w:color="000000"/>
            </w:tcBorders>
            <w:tcMar>
              <w:top w:w="0" w:type="dxa"/>
              <w:left w:w="120" w:type="dxa"/>
              <w:bottom w:w="0" w:type="dxa"/>
              <w:right w:w="120" w:type="dxa"/>
            </w:tcMar>
          </w:tcPr>
          <w:p w14:paraId="6B0F9833" w14:textId="77777777" w:rsidR="00D70242" w:rsidRDefault="006217BF">
            <w:pPr>
              <w:spacing w:before="100" w:after="280" w:line="240" w:lineRule="auto"/>
              <w:rPr>
                <w:rFonts w:ascii="Arial Narrow" w:eastAsia="Arial Narrow" w:hAnsi="Arial Narrow" w:cs="Arial Narrow"/>
                <w:sz w:val="20"/>
                <w:szCs w:val="20"/>
              </w:rPr>
            </w:pPr>
            <w:r>
              <w:rPr>
                <w:rFonts w:ascii="Arial Narrow" w:eastAsia="Arial Narrow" w:hAnsi="Arial Narrow" w:cs="Arial Narrow"/>
                <w:sz w:val="20"/>
                <w:szCs w:val="20"/>
              </w:rPr>
              <w:t>Most members of the teacher education faculty are regularly involved with educational programs for students who are deaf and hard of hearing through service or scholarly activities</w:t>
            </w:r>
          </w:p>
          <w:p w14:paraId="504ED84F" w14:textId="77777777" w:rsidR="00D70242" w:rsidRDefault="00D70242">
            <w:pPr>
              <w:spacing w:after="280" w:line="240" w:lineRule="auto"/>
              <w:rPr>
                <w:rFonts w:ascii="Arial Narrow" w:eastAsia="Arial Narrow" w:hAnsi="Arial Narrow" w:cs="Arial Narrow"/>
                <w:sz w:val="20"/>
                <w:szCs w:val="20"/>
              </w:rPr>
            </w:pPr>
          </w:p>
          <w:p w14:paraId="7BCD2B3B" w14:textId="77777777" w:rsidR="00D70242" w:rsidRDefault="006217BF">
            <w:pPr>
              <w:spacing w:after="58" w:line="240" w:lineRule="auto"/>
              <w:rPr>
                <w:rFonts w:ascii="Arial Narrow" w:eastAsia="Arial Narrow" w:hAnsi="Arial Narrow" w:cs="Arial Narrow"/>
                <w:sz w:val="20"/>
                <w:szCs w:val="20"/>
              </w:rPr>
            </w:pPr>
            <w:r>
              <w:rPr>
                <w:rFonts w:ascii="Arial Narrow" w:eastAsia="Arial Narrow" w:hAnsi="Arial Narrow" w:cs="Arial Narrow"/>
                <w:sz w:val="20"/>
                <w:szCs w:val="20"/>
              </w:rPr>
              <w:t> </w:t>
            </w:r>
          </w:p>
        </w:tc>
        <w:tc>
          <w:tcPr>
            <w:tcW w:w="1867" w:type="dxa"/>
            <w:tcBorders>
              <w:top w:val="nil"/>
              <w:left w:val="nil"/>
              <w:bottom w:val="single" w:sz="8" w:space="0" w:color="000000"/>
              <w:right w:val="single" w:sz="8" w:space="0" w:color="000000"/>
            </w:tcBorders>
            <w:tcMar>
              <w:top w:w="0" w:type="dxa"/>
              <w:left w:w="120" w:type="dxa"/>
              <w:bottom w:w="0" w:type="dxa"/>
              <w:right w:w="120" w:type="dxa"/>
            </w:tcMar>
          </w:tcPr>
          <w:p w14:paraId="09008327" w14:textId="77777777" w:rsidR="00D70242" w:rsidRDefault="00D70242">
            <w:pPr>
              <w:spacing w:before="100" w:after="58" w:line="240" w:lineRule="auto"/>
              <w:rPr>
                <w:rFonts w:ascii="Arial Narrow" w:eastAsia="Arial Narrow" w:hAnsi="Arial Narrow" w:cs="Arial Narrow"/>
                <w:sz w:val="20"/>
                <w:szCs w:val="20"/>
              </w:rPr>
            </w:pPr>
          </w:p>
        </w:tc>
      </w:tr>
    </w:tbl>
    <w:p w14:paraId="6159DD56" w14:textId="70A878D0" w:rsidR="00D70242" w:rsidRDefault="00D70242">
      <w:pPr>
        <w:spacing w:before="100" w:after="280" w:line="360" w:lineRule="auto"/>
        <w:rPr>
          <w:rFonts w:ascii="Arial Narrow" w:eastAsia="Arial Narrow" w:hAnsi="Arial Narrow" w:cs="Arial Narrow"/>
          <w:sz w:val="24"/>
          <w:szCs w:val="24"/>
        </w:rPr>
      </w:pPr>
    </w:p>
    <w:p w14:paraId="4F8D0A94" w14:textId="77777777" w:rsidR="00D70242" w:rsidRDefault="006217BF">
      <w:pPr>
        <w:spacing w:after="280" w:line="360" w:lineRule="auto"/>
        <w:ind w:left="360" w:hanging="360"/>
        <w:rPr>
          <w:rFonts w:ascii="Arial Narrow" w:eastAsia="Arial Narrow" w:hAnsi="Arial Narrow" w:cs="Arial Narrow"/>
          <w:sz w:val="24"/>
          <w:szCs w:val="24"/>
        </w:rPr>
      </w:pPr>
      <w:r>
        <w:br w:type="page"/>
      </w:r>
      <w:r>
        <w:rPr>
          <w:rFonts w:ascii="Arial Narrow" w:eastAsia="Arial Narrow" w:hAnsi="Arial Narrow" w:cs="Arial Narrow"/>
          <w:b/>
          <w:sz w:val="24"/>
          <w:szCs w:val="24"/>
        </w:rPr>
        <w:lastRenderedPageBreak/>
        <w:t>2.3 Conditions for Faculty Service</w:t>
      </w:r>
      <w:r>
        <w:rPr>
          <w:rFonts w:ascii="Arial Narrow" w:eastAsia="Arial Narrow" w:hAnsi="Arial Narrow" w:cs="Arial Narrow"/>
          <w:sz w:val="24"/>
          <w:szCs w:val="24"/>
        </w:rPr>
        <w:t> </w:t>
      </w:r>
    </w:p>
    <w:p w14:paraId="70DB9D8A" w14:textId="77777777" w:rsidR="00D70242" w:rsidRDefault="006217BF">
      <w:pPr>
        <w:spacing w:after="280" w:line="360" w:lineRule="auto"/>
        <w:ind w:left="1440" w:hanging="1080"/>
        <w:rPr>
          <w:rFonts w:ascii="Arial Narrow" w:eastAsia="Arial Narrow" w:hAnsi="Arial Narrow" w:cs="Arial Narrow"/>
          <w:sz w:val="24"/>
          <w:szCs w:val="24"/>
        </w:rPr>
      </w:pPr>
      <w:r>
        <w:rPr>
          <w:rFonts w:ascii="Arial Narrow" w:eastAsia="Arial Narrow" w:hAnsi="Arial Narrow" w:cs="Arial Narrow"/>
          <w:i/>
          <w:sz w:val="24"/>
          <w:szCs w:val="24"/>
        </w:rPr>
        <w:t>Standard:  The institution provides conditions essential to the effective performance by the teacher education faculty</w:t>
      </w:r>
      <w:r>
        <w:rPr>
          <w:rFonts w:ascii="Arial Narrow" w:eastAsia="Arial Narrow" w:hAnsi="Arial Narrow" w:cs="Arial Narrow"/>
          <w:sz w:val="24"/>
          <w:szCs w:val="24"/>
        </w:rPr>
        <w:t> </w:t>
      </w:r>
    </w:p>
    <w:tbl>
      <w:tblPr>
        <w:tblStyle w:val="a6"/>
        <w:tblW w:w="12518" w:type="dxa"/>
        <w:tblLayout w:type="fixed"/>
        <w:tblLook w:val="0000" w:firstRow="0" w:lastRow="0" w:firstColumn="0" w:lastColumn="0" w:noHBand="0" w:noVBand="0"/>
      </w:tblPr>
      <w:tblGrid>
        <w:gridCol w:w="7803"/>
        <w:gridCol w:w="1244"/>
        <w:gridCol w:w="1244"/>
        <w:gridCol w:w="1244"/>
        <w:gridCol w:w="983"/>
      </w:tblGrid>
      <w:tr w:rsidR="00D70242" w14:paraId="195C2E27" w14:textId="77777777">
        <w:tc>
          <w:tcPr>
            <w:tcW w:w="7803" w:type="dxa"/>
            <w:tcBorders>
              <w:top w:val="single" w:sz="8" w:space="0" w:color="000000"/>
              <w:left w:val="single" w:sz="8" w:space="0" w:color="000000"/>
              <w:bottom w:val="single" w:sz="8" w:space="0" w:color="000000"/>
              <w:right w:val="single" w:sz="8" w:space="0" w:color="000000"/>
            </w:tcBorders>
            <w:tcMar>
              <w:top w:w="0" w:type="dxa"/>
              <w:left w:w="120" w:type="dxa"/>
              <w:bottom w:w="0" w:type="dxa"/>
              <w:right w:w="120" w:type="dxa"/>
            </w:tcMar>
          </w:tcPr>
          <w:p w14:paraId="3437A5CE" w14:textId="77777777" w:rsidR="00D70242" w:rsidRDefault="006217BF">
            <w:pPr>
              <w:spacing w:before="100" w:after="280" w:line="360" w:lineRule="auto"/>
              <w:rPr>
                <w:rFonts w:ascii="Arial Narrow" w:eastAsia="Arial Narrow" w:hAnsi="Arial Narrow" w:cs="Arial Narrow"/>
                <w:sz w:val="24"/>
                <w:szCs w:val="24"/>
              </w:rPr>
            </w:pPr>
            <w:r>
              <w:rPr>
                <w:rFonts w:ascii="Arial Narrow" w:eastAsia="Arial Narrow" w:hAnsi="Arial Narrow" w:cs="Arial Narrow"/>
                <w:sz w:val="24"/>
                <w:szCs w:val="24"/>
              </w:rPr>
              <w:t> </w:t>
            </w:r>
          </w:p>
          <w:p w14:paraId="55E08E40" w14:textId="77777777" w:rsidR="00D70242" w:rsidRDefault="006217BF">
            <w:pPr>
              <w:spacing w:after="58" w:line="360" w:lineRule="auto"/>
              <w:jc w:val="center"/>
              <w:rPr>
                <w:rFonts w:ascii="Arial Narrow" w:eastAsia="Arial Narrow" w:hAnsi="Arial Narrow" w:cs="Arial Narrow"/>
                <w:sz w:val="24"/>
                <w:szCs w:val="24"/>
              </w:rPr>
            </w:pPr>
            <w:r>
              <w:rPr>
                <w:rFonts w:ascii="Arial Narrow" w:eastAsia="Arial Narrow" w:hAnsi="Arial Narrow" w:cs="Arial Narrow"/>
                <w:i/>
                <w:sz w:val="24"/>
                <w:szCs w:val="24"/>
              </w:rPr>
              <w:t>Evaluation Questions</w:t>
            </w:r>
          </w:p>
        </w:tc>
        <w:tc>
          <w:tcPr>
            <w:tcW w:w="1244" w:type="dxa"/>
            <w:tcBorders>
              <w:top w:val="single" w:sz="8" w:space="0" w:color="000000"/>
              <w:left w:val="nil"/>
              <w:bottom w:val="single" w:sz="8" w:space="0" w:color="000000"/>
              <w:right w:val="single" w:sz="8" w:space="0" w:color="000000"/>
            </w:tcBorders>
            <w:tcMar>
              <w:top w:w="0" w:type="dxa"/>
              <w:left w:w="120" w:type="dxa"/>
              <w:bottom w:w="0" w:type="dxa"/>
              <w:right w:w="120" w:type="dxa"/>
            </w:tcMar>
          </w:tcPr>
          <w:p w14:paraId="22BE12DB" w14:textId="77777777" w:rsidR="00D70242" w:rsidRDefault="006217BF">
            <w:pPr>
              <w:spacing w:before="100" w:after="100" w:line="240" w:lineRule="auto"/>
              <w:rPr>
                <w:rFonts w:ascii="Arial Narrow" w:eastAsia="Arial Narrow" w:hAnsi="Arial Narrow" w:cs="Arial Narrow"/>
                <w:sz w:val="24"/>
                <w:szCs w:val="24"/>
              </w:rPr>
            </w:pPr>
            <w:r>
              <w:rPr>
                <w:rFonts w:ascii="Arial Narrow" w:eastAsia="Arial Narrow" w:hAnsi="Arial Narrow" w:cs="Arial Narrow"/>
                <w:i/>
                <w:sz w:val="24"/>
                <w:szCs w:val="24"/>
              </w:rPr>
              <w:t>Not Met: Further Work needed</w:t>
            </w:r>
          </w:p>
        </w:tc>
        <w:tc>
          <w:tcPr>
            <w:tcW w:w="1244" w:type="dxa"/>
            <w:tcBorders>
              <w:top w:val="single" w:sz="8" w:space="0" w:color="000000"/>
              <w:left w:val="nil"/>
              <w:bottom w:val="single" w:sz="8" w:space="0" w:color="000000"/>
              <w:right w:val="single" w:sz="8" w:space="0" w:color="000000"/>
            </w:tcBorders>
            <w:tcMar>
              <w:top w:w="0" w:type="dxa"/>
              <w:left w:w="120" w:type="dxa"/>
              <w:bottom w:w="0" w:type="dxa"/>
              <w:right w:w="120" w:type="dxa"/>
            </w:tcMar>
          </w:tcPr>
          <w:p w14:paraId="70E61AB8" w14:textId="77777777" w:rsidR="00D70242" w:rsidRDefault="006217BF">
            <w:pPr>
              <w:spacing w:before="100" w:after="100" w:line="240" w:lineRule="auto"/>
              <w:rPr>
                <w:rFonts w:ascii="Arial Narrow" w:eastAsia="Arial Narrow" w:hAnsi="Arial Narrow" w:cs="Arial Narrow"/>
                <w:sz w:val="24"/>
                <w:szCs w:val="24"/>
              </w:rPr>
            </w:pPr>
            <w:r>
              <w:rPr>
                <w:rFonts w:ascii="Arial Narrow" w:eastAsia="Arial Narrow" w:hAnsi="Arial Narrow" w:cs="Arial Narrow"/>
                <w:i/>
                <w:sz w:val="24"/>
                <w:szCs w:val="24"/>
              </w:rPr>
              <w:t>Met with Conditions.</w:t>
            </w:r>
          </w:p>
        </w:tc>
        <w:tc>
          <w:tcPr>
            <w:tcW w:w="1244" w:type="dxa"/>
            <w:tcBorders>
              <w:top w:val="single" w:sz="8" w:space="0" w:color="000000"/>
              <w:left w:val="nil"/>
              <w:bottom w:val="single" w:sz="8" w:space="0" w:color="000000"/>
              <w:right w:val="single" w:sz="8" w:space="0" w:color="000000"/>
            </w:tcBorders>
            <w:tcMar>
              <w:top w:w="0" w:type="dxa"/>
              <w:left w:w="120" w:type="dxa"/>
              <w:bottom w:w="0" w:type="dxa"/>
              <w:right w:w="120" w:type="dxa"/>
            </w:tcMar>
          </w:tcPr>
          <w:p w14:paraId="469C09C4" w14:textId="77777777" w:rsidR="00D70242" w:rsidRDefault="006217BF">
            <w:pPr>
              <w:spacing w:before="100" w:after="100" w:line="240" w:lineRule="auto"/>
              <w:rPr>
                <w:rFonts w:ascii="Arial Narrow" w:eastAsia="Arial Narrow" w:hAnsi="Arial Narrow" w:cs="Arial Narrow"/>
                <w:sz w:val="24"/>
                <w:szCs w:val="24"/>
              </w:rPr>
            </w:pPr>
            <w:r>
              <w:rPr>
                <w:rFonts w:ascii="Arial Narrow" w:eastAsia="Arial Narrow" w:hAnsi="Arial Narrow" w:cs="Arial Narrow"/>
                <w:i/>
                <w:sz w:val="24"/>
                <w:szCs w:val="24"/>
              </w:rPr>
              <w:t>Met</w:t>
            </w:r>
          </w:p>
        </w:tc>
        <w:tc>
          <w:tcPr>
            <w:tcW w:w="983" w:type="dxa"/>
            <w:tcBorders>
              <w:top w:val="single" w:sz="8" w:space="0" w:color="000000"/>
              <w:left w:val="nil"/>
              <w:bottom w:val="single" w:sz="8" w:space="0" w:color="000000"/>
              <w:right w:val="single" w:sz="8" w:space="0" w:color="000000"/>
            </w:tcBorders>
            <w:tcMar>
              <w:top w:w="0" w:type="dxa"/>
              <w:left w:w="120" w:type="dxa"/>
              <w:bottom w:w="0" w:type="dxa"/>
              <w:right w:w="120" w:type="dxa"/>
            </w:tcMar>
          </w:tcPr>
          <w:p w14:paraId="6B2F8708" w14:textId="77777777" w:rsidR="00D70242" w:rsidRDefault="006217BF">
            <w:pPr>
              <w:spacing w:before="100" w:after="100" w:line="240" w:lineRule="auto"/>
              <w:rPr>
                <w:rFonts w:ascii="Arial Narrow" w:eastAsia="Arial Narrow" w:hAnsi="Arial Narrow" w:cs="Arial Narrow"/>
                <w:i/>
                <w:sz w:val="24"/>
                <w:szCs w:val="24"/>
              </w:rPr>
            </w:pPr>
            <w:r>
              <w:rPr>
                <w:rFonts w:ascii="Arial Narrow" w:eastAsia="Arial Narrow" w:hAnsi="Arial Narrow" w:cs="Arial Narrow"/>
                <w:i/>
                <w:sz w:val="24"/>
                <w:szCs w:val="24"/>
              </w:rPr>
              <w:t>Notes</w:t>
            </w:r>
          </w:p>
        </w:tc>
      </w:tr>
      <w:tr w:rsidR="00D70242" w14:paraId="0147F950" w14:textId="77777777">
        <w:tc>
          <w:tcPr>
            <w:tcW w:w="7803" w:type="dxa"/>
            <w:tcBorders>
              <w:top w:val="nil"/>
              <w:left w:val="single" w:sz="8" w:space="0" w:color="000000"/>
              <w:bottom w:val="single" w:sz="8" w:space="0" w:color="000000"/>
              <w:right w:val="single" w:sz="8" w:space="0" w:color="000000"/>
            </w:tcBorders>
            <w:tcMar>
              <w:top w:w="0" w:type="dxa"/>
              <w:left w:w="120" w:type="dxa"/>
              <w:bottom w:w="0" w:type="dxa"/>
              <w:right w:w="120" w:type="dxa"/>
            </w:tcMar>
          </w:tcPr>
          <w:p w14:paraId="0063458B" w14:textId="77777777" w:rsidR="00D70242" w:rsidRDefault="006217BF">
            <w:pPr>
              <w:spacing w:before="100" w:after="100" w:line="240" w:lineRule="auto"/>
              <w:rPr>
                <w:rFonts w:ascii="Arial Narrow" w:eastAsia="Arial Narrow" w:hAnsi="Arial Narrow" w:cs="Arial Narrow"/>
                <w:sz w:val="20"/>
                <w:szCs w:val="20"/>
              </w:rPr>
            </w:pPr>
            <w:r>
              <w:rPr>
                <w:rFonts w:ascii="Arial Narrow" w:eastAsia="Arial Narrow" w:hAnsi="Arial Narrow" w:cs="Arial Narrow"/>
                <w:sz w:val="20"/>
                <w:szCs w:val="20"/>
              </w:rPr>
              <w:t>Faculty load</w:t>
            </w:r>
          </w:p>
        </w:tc>
        <w:tc>
          <w:tcPr>
            <w:tcW w:w="1244" w:type="dxa"/>
            <w:tcBorders>
              <w:top w:val="nil"/>
              <w:left w:val="nil"/>
              <w:bottom w:val="single" w:sz="8" w:space="0" w:color="000000"/>
              <w:right w:val="single" w:sz="8" w:space="0" w:color="000000"/>
            </w:tcBorders>
            <w:tcMar>
              <w:top w:w="0" w:type="dxa"/>
              <w:left w:w="120" w:type="dxa"/>
              <w:bottom w:w="0" w:type="dxa"/>
              <w:right w:w="120" w:type="dxa"/>
            </w:tcMar>
          </w:tcPr>
          <w:p w14:paraId="7B6FA1E3" w14:textId="77777777" w:rsidR="00D70242" w:rsidRDefault="006217BF">
            <w:pPr>
              <w:spacing w:before="100" w:after="100" w:line="240" w:lineRule="auto"/>
              <w:rPr>
                <w:rFonts w:ascii="Arial Narrow" w:eastAsia="Arial Narrow" w:hAnsi="Arial Narrow" w:cs="Arial Narrow"/>
                <w:sz w:val="20"/>
                <w:szCs w:val="20"/>
              </w:rPr>
            </w:pPr>
            <w:r>
              <w:rPr>
                <w:rFonts w:ascii="Arial Narrow" w:eastAsia="Arial Narrow" w:hAnsi="Arial Narrow" w:cs="Arial Narrow"/>
                <w:sz w:val="20"/>
                <w:szCs w:val="20"/>
              </w:rPr>
              <w:t> Load of faculty members in the program does not meet the established institutional policy.</w:t>
            </w:r>
          </w:p>
        </w:tc>
        <w:tc>
          <w:tcPr>
            <w:tcW w:w="1244" w:type="dxa"/>
            <w:tcBorders>
              <w:top w:val="nil"/>
              <w:left w:val="nil"/>
              <w:bottom w:val="single" w:sz="8" w:space="0" w:color="000000"/>
              <w:right w:val="single" w:sz="8" w:space="0" w:color="000000"/>
            </w:tcBorders>
            <w:tcMar>
              <w:top w:w="0" w:type="dxa"/>
              <w:left w:w="120" w:type="dxa"/>
              <w:bottom w:w="0" w:type="dxa"/>
              <w:right w:w="120" w:type="dxa"/>
            </w:tcMar>
          </w:tcPr>
          <w:p w14:paraId="04A26ABF" w14:textId="77777777" w:rsidR="00D70242" w:rsidRDefault="006217BF">
            <w:pPr>
              <w:spacing w:before="100" w:after="100" w:line="240" w:lineRule="auto"/>
              <w:rPr>
                <w:rFonts w:ascii="Arial Narrow" w:eastAsia="Arial Narrow" w:hAnsi="Arial Narrow" w:cs="Arial Narrow"/>
                <w:sz w:val="20"/>
                <w:szCs w:val="20"/>
              </w:rPr>
            </w:pPr>
            <w:r>
              <w:rPr>
                <w:rFonts w:ascii="Arial Narrow" w:eastAsia="Arial Narrow" w:hAnsi="Arial Narrow" w:cs="Arial Narrow"/>
                <w:sz w:val="20"/>
                <w:szCs w:val="20"/>
              </w:rPr>
              <w:t>Load of most faculty members in the program meet the established institutional policy most semesters.</w:t>
            </w:r>
          </w:p>
        </w:tc>
        <w:tc>
          <w:tcPr>
            <w:tcW w:w="1244" w:type="dxa"/>
            <w:tcBorders>
              <w:top w:val="nil"/>
              <w:left w:val="nil"/>
              <w:bottom w:val="single" w:sz="8" w:space="0" w:color="000000"/>
              <w:right w:val="single" w:sz="8" w:space="0" w:color="000000"/>
            </w:tcBorders>
            <w:tcMar>
              <w:top w:w="0" w:type="dxa"/>
              <w:left w:w="120" w:type="dxa"/>
              <w:bottom w:w="0" w:type="dxa"/>
              <w:right w:w="120" w:type="dxa"/>
            </w:tcMar>
          </w:tcPr>
          <w:p w14:paraId="65E5C4D3" w14:textId="77777777" w:rsidR="00D70242" w:rsidRDefault="006217BF">
            <w:pPr>
              <w:spacing w:before="100" w:after="280" w:line="240" w:lineRule="auto"/>
              <w:rPr>
                <w:rFonts w:ascii="Arial Narrow" w:eastAsia="Arial Narrow" w:hAnsi="Arial Narrow" w:cs="Arial Narrow"/>
                <w:sz w:val="20"/>
                <w:szCs w:val="20"/>
              </w:rPr>
            </w:pPr>
            <w:r>
              <w:rPr>
                <w:rFonts w:ascii="Arial Narrow" w:eastAsia="Arial Narrow" w:hAnsi="Arial Narrow" w:cs="Arial Narrow"/>
                <w:sz w:val="20"/>
                <w:szCs w:val="20"/>
              </w:rPr>
              <w:t>Load of all faculty members in the program meet the established institutional policy most semesters.</w:t>
            </w:r>
          </w:p>
          <w:p w14:paraId="3ABCCFA2" w14:textId="77777777" w:rsidR="00D70242" w:rsidRDefault="00D70242">
            <w:pPr>
              <w:spacing w:after="280" w:line="240" w:lineRule="auto"/>
              <w:rPr>
                <w:rFonts w:ascii="Arial Narrow" w:eastAsia="Arial Narrow" w:hAnsi="Arial Narrow" w:cs="Arial Narrow"/>
                <w:sz w:val="20"/>
                <w:szCs w:val="20"/>
              </w:rPr>
            </w:pPr>
          </w:p>
          <w:p w14:paraId="787652CA" w14:textId="77777777" w:rsidR="00D70242" w:rsidRDefault="006217BF">
            <w:pPr>
              <w:spacing w:after="58" w:line="240" w:lineRule="auto"/>
              <w:rPr>
                <w:rFonts w:ascii="Arial Narrow" w:eastAsia="Arial Narrow" w:hAnsi="Arial Narrow" w:cs="Arial Narrow"/>
                <w:sz w:val="20"/>
                <w:szCs w:val="20"/>
              </w:rPr>
            </w:pPr>
            <w:r>
              <w:rPr>
                <w:rFonts w:ascii="Arial Narrow" w:eastAsia="Arial Narrow" w:hAnsi="Arial Narrow" w:cs="Arial Narrow"/>
                <w:sz w:val="20"/>
                <w:szCs w:val="20"/>
              </w:rPr>
              <w:t> </w:t>
            </w:r>
          </w:p>
        </w:tc>
        <w:tc>
          <w:tcPr>
            <w:tcW w:w="983" w:type="dxa"/>
            <w:tcBorders>
              <w:top w:val="nil"/>
              <w:left w:val="nil"/>
              <w:bottom w:val="single" w:sz="8" w:space="0" w:color="000000"/>
              <w:right w:val="single" w:sz="8" w:space="0" w:color="000000"/>
            </w:tcBorders>
            <w:tcMar>
              <w:top w:w="0" w:type="dxa"/>
              <w:left w:w="120" w:type="dxa"/>
              <w:bottom w:w="0" w:type="dxa"/>
              <w:right w:w="120" w:type="dxa"/>
            </w:tcMar>
          </w:tcPr>
          <w:p w14:paraId="6E530086" w14:textId="77777777" w:rsidR="00D70242" w:rsidRDefault="00D70242">
            <w:pPr>
              <w:spacing w:before="100" w:after="58" w:line="240" w:lineRule="auto"/>
              <w:rPr>
                <w:rFonts w:ascii="Arial Narrow" w:eastAsia="Arial Narrow" w:hAnsi="Arial Narrow" w:cs="Arial Narrow"/>
                <w:sz w:val="20"/>
                <w:szCs w:val="20"/>
              </w:rPr>
            </w:pPr>
          </w:p>
        </w:tc>
      </w:tr>
      <w:tr w:rsidR="00D70242" w14:paraId="6CECE52F" w14:textId="77777777">
        <w:tc>
          <w:tcPr>
            <w:tcW w:w="7803" w:type="dxa"/>
            <w:tcBorders>
              <w:top w:val="nil"/>
              <w:left w:val="single" w:sz="8" w:space="0" w:color="000000"/>
              <w:bottom w:val="single" w:sz="8" w:space="0" w:color="000000"/>
              <w:right w:val="single" w:sz="8" w:space="0" w:color="000000"/>
            </w:tcBorders>
            <w:tcMar>
              <w:top w:w="0" w:type="dxa"/>
              <w:left w:w="120" w:type="dxa"/>
              <w:bottom w:w="0" w:type="dxa"/>
              <w:right w:w="120" w:type="dxa"/>
            </w:tcMar>
          </w:tcPr>
          <w:p w14:paraId="41342371" w14:textId="77777777" w:rsidR="00D70242" w:rsidRDefault="006217BF">
            <w:pPr>
              <w:spacing w:before="100" w:after="100" w:line="240" w:lineRule="auto"/>
              <w:rPr>
                <w:rFonts w:ascii="Arial Narrow" w:eastAsia="Arial Narrow" w:hAnsi="Arial Narrow" w:cs="Arial Narrow"/>
                <w:sz w:val="20"/>
                <w:szCs w:val="20"/>
              </w:rPr>
            </w:pPr>
            <w:r>
              <w:rPr>
                <w:rFonts w:ascii="Arial Narrow" w:eastAsia="Arial Narrow" w:hAnsi="Arial Narrow" w:cs="Arial Narrow"/>
                <w:sz w:val="20"/>
                <w:szCs w:val="20"/>
              </w:rPr>
              <w:t>Faculty development</w:t>
            </w:r>
          </w:p>
        </w:tc>
        <w:tc>
          <w:tcPr>
            <w:tcW w:w="1244" w:type="dxa"/>
            <w:tcBorders>
              <w:top w:val="nil"/>
              <w:left w:val="nil"/>
              <w:bottom w:val="single" w:sz="8" w:space="0" w:color="000000"/>
              <w:right w:val="single" w:sz="8" w:space="0" w:color="000000"/>
            </w:tcBorders>
            <w:tcMar>
              <w:top w:w="0" w:type="dxa"/>
              <w:left w:w="120" w:type="dxa"/>
              <w:bottom w:w="0" w:type="dxa"/>
              <w:right w:w="120" w:type="dxa"/>
            </w:tcMar>
          </w:tcPr>
          <w:p w14:paraId="0840746E" w14:textId="77777777" w:rsidR="00D70242" w:rsidRDefault="006217BF">
            <w:pPr>
              <w:spacing w:before="100" w:after="280" w:line="240" w:lineRule="auto"/>
              <w:rPr>
                <w:rFonts w:ascii="Arial Narrow" w:eastAsia="Arial Narrow" w:hAnsi="Arial Narrow" w:cs="Arial Narrow"/>
                <w:sz w:val="20"/>
                <w:szCs w:val="20"/>
              </w:rPr>
            </w:pPr>
            <w:r>
              <w:rPr>
                <w:rFonts w:ascii="Arial Narrow" w:eastAsia="Arial Narrow" w:hAnsi="Arial Narrow" w:cs="Arial Narrow"/>
                <w:sz w:val="20"/>
                <w:szCs w:val="20"/>
              </w:rPr>
              <w:t> Faculty has no access or support for any faculty development opportunities.</w:t>
            </w:r>
          </w:p>
          <w:p w14:paraId="2BBF5EC1" w14:textId="77777777" w:rsidR="00D70242" w:rsidRDefault="006217BF">
            <w:pPr>
              <w:spacing w:after="58" w:line="240" w:lineRule="auto"/>
              <w:rPr>
                <w:rFonts w:ascii="Arial Narrow" w:eastAsia="Arial Narrow" w:hAnsi="Arial Narrow" w:cs="Arial Narrow"/>
                <w:sz w:val="20"/>
                <w:szCs w:val="20"/>
              </w:rPr>
            </w:pPr>
            <w:r>
              <w:rPr>
                <w:rFonts w:ascii="Arial Narrow" w:eastAsia="Arial Narrow" w:hAnsi="Arial Narrow" w:cs="Arial Narrow"/>
                <w:sz w:val="20"/>
                <w:szCs w:val="20"/>
              </w:rPr>
              <w:t> </w:t>
            </w:r>
          </w:p>
        </w:tc>
        <w:tc>
          <w:tcPr>
            <w:tcW w:w="1244" w:type="dxa"/>
            <w:tcBorders>
              <w:top w:val="nil"/>
              <w:left w:val="nil"/>
              <w:bottom w:val="single" w:sz="8" w:space="0" w:color="000000"/>
              <w:right w:val="single" w:sz="8" w:space="0" w:color="000000"/>
            </w:tcBorders>
            <w:tcMar>
              <w:top w:w="0" w:type="dxa"/>
              <w:left w:w="120" w:type="dxa"/>
              <w:bottom w:w="0" w:type="dxa"/>
              <w:right w:w="120" w:type="dxa"/>
            </w:tcMar>
          </w:tcPr>
          <w:p w14:paraId="67A2CDD4" w14:textId="77777777" w:rsidR="00D70242" w:rsidRDefault="006217BF">
            <w:pPr>
              <w:spacing w:before="100" w:after="280" w:line="240" w:lineRule="auto"/>
              <w:rPr>
                <w:rFonts w:ascii="Arial Narrow" w:eastAsia="Arial Narrow" w:hAnsi="Arial Narrow" w:cs="Arial Narrow"/>
                <w:sz w:val="20"/>
                <w:szCs w:val="20"/>
              </w:rPr>
            </w:pPr>
            <w:r>
              <w:rPr>
                <w:rFonts w:ascii="Arial Narrow" w:eastAsia="Arial Narrow" w:hAnsi="Arial Narrow" w:cs="Arial Narrow"/>
                <w:sz w:val="20"/>
                <w:szCs w:val="20"/>
              </w:rPr>
              <w:t xml:space="preserve">Faculty has access to an institutionally sponsored faculty development program. </w:t>
            </w:r>
          </w:p>
          <w:p w14:paraId="6BBF354D" w14:textId="77777777" w:rsidR="00D70242" w:rsidRDefault="006217BF">
            <w:pPr>
              <w:spacing w:after="58" w:line="240" w:lineRule="auto"/>
              <w:rPr>
                <w:rFonts w:ascii="Arial Narrow" w:eastAsia="Arial Narrow" w:hAnsi="Arial Narrow" w:cs="Arial Narrow"/>
                <w:sz w:val="20"/>
                <w:szCs w:val="20"/>
              </w:rPr>
            </w:pPr>
            <w:r>
              <w:rPr>
                <w:rFonts w:ascii="Arial Narrow" w:eastAsia="Arial Narrow" w:hAnsi="Arial Narrow" w:cs="Arial Narrow"/>
                <w:sz w:val="20"/>
                <w:szCs w:val="20"/>
              </w:rPr>
              <w:t> </w:t>
            </w:r>
          </w:p>
        </w:tc>
        <w:tc>
          <w:tcPr>
            <w:tcW w:w="1244" w:type="dxa"/>
            <w:tcBorders>
              <w:top w:val="nil"/>
              <w:left w:val="nil"/>
              <w:bottom w:val="single" w:sz="8" w:space="0" w:color="000000"/>
              <w:right w:val="single" w:sz="8" w:space="0" w:color="000000"/>
            </w:tcBorders>
            <w:tcMar>
              <w:top w:w="0" w:type="dxa"/>
              <w:left w:w="120" w:type="dxa"/>
              <w:bottom w:w="0" w:type="dxa"/>
              <w:right w:w="120" w:type="dxa"/>
            </w:tcMar>
          </w:tcPr>
          <w:p w14:paraId="216CAB68" w14:textId="77777777" w:rsidR="00D70242" w:rsidRDefault="006217BF">
            <w:pPr>
              <w:spacing w:before="100" w:after="280" w:line="240" w:lineRule="auto"/>
              <w:rPr>
                <w:rFonts w:ascii="Arial Narrow" w:eastAsia="Arial Narrow" w:hAnsi="Arial Narrow" w:cs="Arial Narrow"/>
                <w:sz w:val="20"/>
                <w:szCs w:val="20"/>
              </w:rPr>
            </w:pPr>
            <w:r>
              <w:rPr>
                <w:rFonts w:ascii="Arial Narrow" w:eastAsia="Arial Narrow" w:hAnsi="Arial Narrow" w:cs="Arial Narrow"/>
                <w:sz w:val="20"/>
                <w:szCs w:val="20"/>
              </w:rPr>
              <w:t> Faculty has access to an institutionally sponsored faculty development program or monies to seek faculty development opportunities.</w:t>
            </w:r>
          </w:p>
          <w:p w14:paraId="60F885ED" w14:textId="77777777" w:rsidR="00D70242" w:rsidRDefault="006217BF">
            <w:pPr>
              <w:spacing w:after="58" w:line="240" w:lineRule="auto"/>
              <w:rPr>
                <w:rFonts w:ascii="Arial Narrow" w:eastAsia="Arial Narrow" w:hAnsi="Arial Narrow" w:cs="Arial Narrow"/>
                <w:sz w:val="20"/>
                <w:szCs w:val="20"/>
              </w:rPr>
            </w:pPr>
            <w:r>
              <w:rPr>
                <w:rFonts w:ascii="Arial Narrow" w:eastAsia="Arial Narrow" w:hAnsi="Arial Narrow" w:cs="Arial Narrow"/>
                <w:sz w:val="20"/>
                <w:szCs w:val="20"/>
              </w:rPr>
              <w:lastRenderedPageBreak/>
              <w:t> </w:t>
            </w:r>
          </w:p>
          <w:p w14:paraId="3936CA70" w14:textId="77777777" w:rsidR="00D70242" w:rsidRDefault="00D70242">
            <w:pPr>
              <w:spacing w:before="222" w:after="58" w:line="240" w:lineRule="auto"/>
              <w:rPr>
                <w:rFonts w:ascii="Arial Narrow" w:eastAsia="Arial Narrow" w:hAnsi="Arial Narrow" w:cs="Arial Narrow"/>
                <w:sz w:val="20"/>
                <w:szCs w:val="20"/>
              </w:rPr>
            </w:pPr>
          </w:p>
        </w:tc>
        <w:tc>
          <w:tcPr>
            <w:tcW w:w="983" w:type="dxa"/>
            <w:tcBorders>
              <w:top w:val="nil"/>
              <w:left w:val="nil"/>
              <w:bottom w:val="single" w:sz="8" w:space="0" w:color="000000"/>
              <w:right w:val="single" w:sz="8" w:space="0" w:color="000000"/>
            </w:tcBorders>
            <w:tcMar>
              <w:top w:w="0" w:type="dxa"/>
              <w:left w:w="120" w:type="dxa"/>
              <w:bottom w:w="0" w:type="dxa"/>
              <w:right w:w="120" w:type="dxa"/>
            </w:tcMar>
          </w:tcPr>
          <w:p w14:paraId="0600EF67" w14:textId="77777777" w:rsidR="00D70242" w:rsidRDefault="00D70242">
            <w:pPr>
              <w:spacing w:before="100" w:after="58" w:line="240" w:lineRule="auto"/>
              <w:rPr>
                <w:rFonts w:ascii="Arial Narrow" w:eastAsia="Arial Narrow" w:hAnsi="Arial Narrow" w:cs="Arial Narrow"/>
                <w:sz w:val="20"/>
                <w:szCs w:val="20"/>
              </w:rPr>
            </w:pPr>
          </w:p>
        </w:tc>
      </w:tr>
      <w:tr w:rsidR="00D70242" w14:paraId="260CB62D" w14:textId="77777777">
        <w:tc>
          <w:tcPr>
            <w:tcW w:w="7803" w:type="dxa"/>
            <w:tcBorders>
              <w:top w:val="nil"/>
              <w:left w:val="single" w:sz="8" w:space="0" w:color="000000"/>
              <w:bottom w:val="single" w:sz="8" w:space="0" w:color="000000"/>
              <w:right w:val="single" w:sz="8" w:space="0" w:color="000000"/>
            </w:tcBorders>
            <w:tcMar>
              <w:top w:w="0" w:type="dxa"/>
              <w:left w:w="120" w:type="dxa"/>
              <w:bottom w:w="0" w:type="dxa"/>
              <w:right w:w="120" w:type="dxa"/>
            </w:tcMar>
          </w:tcPr>
          <w:p w14:paraId="572120B4" w14:textId="77777777" w:rsidR="00D70242" w:rsidRDefault="006217BF">
            <w:pPr>
              <w:spacing w:before="100" w:after="100" w:line="240" w:lineRule="auto"/>
              <w:rPr>
                <w:rFonts w:ascii="Arial Narrow" w:eastAsia="Arial Narrow" w:hAnsi="Arial Narrow" w:cs="Arial Narrow"/>
                <w:sz w:val="20"/>
                <w:szCs w:val="20"/>
              </w:rPr>
            </w:pPr>
            <w:r>
              <w:rPr>
                <w:rFonts w:ascii="Arial Narrow" w:eastAsia="Arial Narrow" w:hAnsi="Arial Narrow" w:cs="Arial Narrow"/>
                <w:sz w:val="20"/>
                <w:szCs w:val="20"/>
              </w:rPr>
              <w:t>Support Services for Faculty</w:t>
            </w:r>
          </w:p>
        </w:tc>
        <w:tc>
          <w:tcPr>
            <w:tcW w:w="1244" w:type="dxa"/>
            <w:tcBorders>
              <w:top w:val="nil"/>
              <w:left w:val="nil"/>
              <w:bottom w:val="single" w:sz="8" w:space="0" w:color="000000"/>
              <w:right w:val="single" w:sz="8" w:space="0" w:color="000000"/>
            </w:tcBorders>
            <w:tcMar>
              <w:top w:w="0" w:type="dxa"/>
              <w:left w:w="120" w:type="dxa"/>
              <w:bottom w:w="0" w:type="dxa"/>
              <w:right w:w="120" w:type="dxa"/>
            </w:tcMar>
          </w:tcPr>
          <w:p w14:paraId="2CF07122" w14:textId="77777777" w:rsidR="00D70242" w:rsidRDefault="006217BF">
            <w:pPr>
              <w:spacing w:before="100" w:after="280" w:line="240" w:lineRule="auto"/>
              <w:rPr>
                <w:rFonts w:ascii="Arial Narrow" w:eastAsia="Arial Narrow" w:hAnsi="Arial Narrow" w:cs="Arial Narrow"/>
                <w:sz w:val="20"/>
                <w:szCs w:val="20"/>
              </w:rPr>
            </w:pPr>
            <w:r>
              <w:rPr>
                <w:rFonts w:ascii="Arial Narrow" w:eastAsia="Arial Narrow" w:hAnsi="Arial Narrow" w:cs="Arial Narrow"/>
                <w:sz w:val="20"/>
                <w:szCs w:val="20"/>
              </w:rPr>
              <w:t> Faculty has insufficient clerical, technological, funding, and research support from the institution.</w:t>
            </w:r>
          </w:p>
          <w:p w14:paraId="1F30F3BB" w14:textId="77777777" w:rsidR="00D70242" w:rsidRDefault="00D70242">
            <w:pPr>
              <w:spacing w:after="280" w:line="240" w:lineRule="auto"/>
              <w:rPr>
                <w:rFonts w:ascii="Arial Narrow" w:eastAsia="Arial Narrow" w:hAnsi="Arial Narrow" w:cs="Arial Narrow"/>
                <w:sz w:val="20"/>
                <w:szCs w:val="20"/>
              </w:rPr>
            </w:pPr>
          </w:p>
          <w:p w14:paraId="34030043" w14:textId="77777777" w:rsidR="00D70242" w:rsidRDefault="006217BF">
            <w:pPr>
              <w:spacing w:after="58" w:line="240" w:lineRule="auto"/>
              <w:rPr>
                <w:rFonts w:ascii="Arial Narrow" w:eastAsia="Arial Narrow" w:hAnsi="Arial Narrow" w:cs="Arial Narrow"/>
                <w:sz w:val="20"/>
                <w:szCs w:val="20"/>
              </w:rPr>
            </w:pPr>
            <w:r>
              <w:rPr>
                <w:rFonts w:ascii="Arial Narrow" w:eastAsia="Arial Narrow" w:hAnsi="Arial Narrow" w:cs="Arial Narrow"/>
                <w:sz w:val="20"/>
                <w:szCs w:val="20"/>
              </w:rPr>
              <w:t> </w:t>
            </w:r>
          </w:p>
        </w:tc>
        <w:tc>
          <w:tcPr>
            <w:tcW w:w="1244" w:type="dxa"/>
            <w:tcBorders>
              <w:top w:val="nil"/>
              <w:left w:val="nil"/>
              <w:bottom w:val="single" w:sz="8" w:space="0" w:color="000000"/>
              <w:right w:val="single" w:sz="8" w:space="0" w:color="000000"/>
            </w:tcBorders>
            <w:tcMar>
              <w:top w:w="0" w:type="dxa"/>
              <w:left w:w="120" w:type="dxa"/>
              <w:bottom w:w="0" w:type="dxa"/>
              <w:right w:w="120" w:type="dxa"/>
            </w:tcMar>
          </w:tcPr>
          <w:p w14:paraId="722DCE13" w14:textId="77777777" w:rsidR="00D70242" w:rsidRDefault="006217BF">
            <w:pPr>
              <w:spacing w:before="100" w:after="280" w:line="240" w:lineRule="auto"/>
              <w:rPr>
                <w:rFonts w:ascii="Arial Narrow" w:eastAsia="Arial Narrow" w:hAnsi="Arial Narrow" w:cs="Arial Narrow"/>
                <w:sz w:val="20"/>
                <w:szCs w:val="20"/>
              </w:rPr>
            </w:pPr>
            <w:r>
              <w:rPr>
                <w:rFonts w:ascii="Arial Narrow" w:eastAsia="Arial Narrow" w:hAnsi="Arial Narrow" w:cs="Arial Narrow"/>
                <w:sz w:val="20"/>
                <w:szCs w:val="20"/>
              </w:rPr>
              <w:t> Faculty has some but not adequate clerical, technological, funding, and research support from the institution.</w:t>
            </w:r>
          </w:p>
          <w:p w14:paraId="62479088" w14:textId="77777777" w:rsidR="00D70242" w:rsidRDefault="00D70242">
            <w:pPr>
              <w:spacing w:after="280" w:line="240" w:lineRule="auto"/>
              <w:rPr>
                <w:rFonts w:ascii="Arial Narrow" w:eastAsia="Arial Narrow" w:hAnsi="Arial Narrow" w:cs="Arial Narrow"/>
                <w:sz w:val="20"/>
                <w:szCs w:val="20"/>
              </w:rPr>
            </w:pPr>
          </w:p>
          <w:p w14:paraId="6E80A551" w14:textId="77777777" w:rsidR="00D70242" w:rsidRDefault="006217BF">
            <w:pPr>
              <w:spacing w:after="58" w:line="240" w:lineRule="auto"/>
              <w:rPr>
                <w:rFonts w:ascii="Arial Narrow" w:eastAsia="Arial Narrow" w:hAnsi="Arial Narrow" w:cs="Arial Narrow"/>
                <w:sz w:val="20"/>
                <w:szCs w:val="20"/>
              </w:rPr>
            </w:pPr>
            <w:r>
              <w:rPr>
                <w:rFonts w:ascii="Arial Narrow" w:eastAsia="Arial Narrow" w:hAnsi="Arial Narrow" w:cs="Arial Narrow"/>
                <w:sz w:val="20"/>
                <w:szCs w:val="20"/>
              </w:rPr>
              <w:t> </w:t>
            </w:r>
          </w:p>
        </w:tc>
        <w:tc>
          <w:tcPr>
            <w:tcW w:w="1244" w:type="dxa"/>
            <w:tcBorders>
              <w:top w:val="nil"/>
              <w:left w:val="nil"/>
              <w:bottom w:val="single" w:sz="8" w:space="0" w:color="000000"/>
              <w:right w:val="single" w:sz="8" w:space="0" w:color="000000"/>
            </w:tcBorders>
            <w:tcMar>
              <w:top w:w="0" w:type="dxa"/>
              <w:left w:w="120" w:type="dxa"/>
              <w:bottom w:w="0" w:type="dxa"/>
              <w:right w:w="120" w:type="dxa"/>
            </w:tcMar>
          </w:tcPr>
          <w:p w14:paraId="5853148D" w14:textId="77777777" w:rsidR="00D70242" w:rsidRDefault="006217BF">
            <w:pPr>
              <w:spacing w:before="100" w:after="280" w:line="240" w:lineRule="auto"/>
              <w:rPr>
                <w:rFonts w:ascii="Arial Narrow" w:eastAsia="Arial Narrow" w:hAnsi="Arial Narrow" w:cs="Arial Narrow"/>
                <w:sz w:val="20"/>
                <w:szCs w:val="20"/>
              </w:rPr>
            </w:pPr>
            <w:r>
              <w:rPr>
                <w:rFonts w:ascii="Arial Narrow" w:eastAsia="Arial Narrow" w:hAnsi="Arial Narrow" w:cs="Arial Narrow"/>
                <w:sz w:val="20"/>
                <w:szCs w:val="20"/>
              </w:rPr>
              <w:t>Faculty has adequate clerical, technological, funding, and research support from the institution.</w:t>
            </w:r>
          </w:p>
          <w:p w14:paraId="06485671" w14:textId="77777777" w:rsidR="00D70242" w:rsidRDefault="00D70242">
            <w:pPr>
              <w:spacing w:after="280" w:line="240" w:lineRule="auto"/>
              <w:rPr>
                <w:rFonts w:ascii="Arial Narrow" w:eastAsia="Arial Narrow" w:hAnsi="Arial Narrow" w:cs="Arial Narrow"/>
                <w:sz w:val="20"/>
                <w:szCs w:val="20"/>
              </w:rPr>
            </w:pPr>
          </w:p>
          <w:p w14:paraId="2028F223" w14:textId="77777777" w:rsidR="00D70242" w:rsidRDefault="006217BF">
            <w:pPr>
              <w:spacing w:after="58" w:line="240" w:lineRule="auto"/>
              <w:rPr>
                <w:rFonts w:ascii="Arial Narrow" w:eastAsia="Arial Narrow" w:hAnsi="Arial Narrow" w:cs="Arial Narrow"/>
                <w:sz w:val="20"/>
                <w:szCs w:val="20"/>
              </w:rPr>
            </w:pPr>
            <w:r>
              <w:rPr>
                <w:rFonts w:ascii="Arial Narrow" w:eastAsia="Arial Narrow" w:hAnsi="Arial Narrow" w:cs="Arial Narrow"/>
                <w:sz w:val="20"/>
                <w:szCs w:val="20"/>
              </w:rPr>
              <w:t> </w:t>
            </w:r>
          </w:p>
        </w:tc>
        <w:tc>
          <w:tcPr>
            <w:tcW w:w="983" w:type="dxa"/>
            <w:tcBorders>
              <w:top w:val="nil"/>
              <w:left w:val="nil"/>
              <w:bottom w:val="single" w:sz="8" w:space="0" w:color="000000"/>
              <w:right w:val="single" w:sz="8" w:space="0" w:color="000000"/>
            </w:tcBorders>
            <w:tcMar>
              <w:top w:w="0" w:type="dxa"/>
              <w:left w:w="120" w:type="dxa"/>
              <w:bottom w:w="0" w:type="dxa"/>
              <w:right w:w="120" w:type="dxa"/>
            </w:tcMar>
          </w:tcPr>
          <w:p w14:paraId="5DDDEE52" w14:textId="77777777" w:rsidR="00D70242" w:rsidRDefault="006217BF">
            <w:pPr>
              <w:spacing w:before="100" w:after="58" w:line="240" w:lineRule="auto"/>
              <w:rPr>
                <w:rFonts w:ascii="Arial Narrow" w:eastAsia="Arial Narrow" w:hAnsi="Arial Narrow" w:cs="Arial Narrow"/>
                <w:i/>
                <w:sz w:val="20"/>
                <w:szCs w:val="20"/>
              </w:rPr>
            </w:pPr>
            <w:r>
              <w:rPr>
                <w:rFonts w:ascii="Arial Narrow" w:eastAsia="Arial Narrow" w:hAnsi="Arial Narrow" w:cs="Arial Narrow"/>
                <w:i/>
                <w:sz w:val="20"/>
                <w:szCs w:val="20"/>
              </w:rPr>
              <w:t>Notes</w:t>
            </w:r>
          </w:p>
        </w:tc>
      </w:tr>
    </w:tbl>
    <w:p w14:paraId="50B5B5E3" w14:textId="62F85F57" w:rsidR="00D70242" w:rsidRDefault="00D70242">
      <w:pPr>
        <w:spacing w:before="100" w:after="280" w:line="360" w:lineRule="auto"/>
        <w:rPr>
          <w:rFonts w:ascii="Arial Narrow" w:eastAsia="Arial Narrow" w:hAnsi="Arial Narrow" w:cs="Arial Narrow"/>
          <w:sz w:val="24"/>
          <w:szCs w:val="24"/>
        </w:rPr>
      </w:pPr>
    </w:p>
    <w:p w14:paraId="660FA1A0" w14:textId="77777777" w:rsidR="00D70242" w:rsidRDefault="006217BF">
      <w:pPr>
        <w:spacing w:after="280" w:line="360" w:lineRule="auto"/>
        <w:ind w:left="360" w:hanging="360"/>
        <w:rPr>
          <w:rFonts w:ascii="Arial Narrow" w:eastAsia="Arial Narrow" w:hAnsi="Arial Narrow" w:cs="Arial Narrow"/>
          <w:sz w:val="24"/>
          <w:szCs w:val="24"/>
        </w:rPr>
      </w:pPr>
      <w:r>
        <w:br w:type="page"/>
      </w:r>
      <w:r>
        <w:rPr>
          <w:rFonts w:ascii="Arial Narrow" w:eastAsia="Arial Narrow" w:hAnsi="Arial Narrow" w:cs="Arial Narrow"/>
          <w:b/>
          <w:sz w:val="24"/>
          <w:szCs w:val="24"/>
        </w:rPr>
        <w:lastRenderedPageBreak/>
        <w:t>2.4 Part-Time Faculty</w:t>
      </w:r>
    </w:p>
    <w:p w14:paraId="00B86101" w14:textId="77777777" w:rsidR="00D70242" w:rsidRDefault="006217BF">
      <w:pPr>
        <w:spacing w:after="280" w:line="240" w:lineRule="auto"/>
        <w:ind w:left="1440" w:hanging="1080"/>
        <w:rPr>
          <w:rFonts w:ascii="Arial Narrow" w:eastAsia="Arial Narrow" w:hAnsi="Arial Narrow" w:cs="Arial Narrow"/>
          <w:sz w:val="24"/>
          <w:szCs w:val="24"/>
        </w:rPr>
      </w:pPr>
      <w:r>
        <w:rPr>
          <w:rFonts w:ascii="Arial Narrow" w:eastAsia="Arial Narrow" w:hAnsi="Arial Narrow" w:cs="Arial Narrow"/>
          <w:i/>
          <w:sz w:val="24"/>
          <w:szCs w:val="24"/>
        </w:rPr>
        <w:t>Standard:  The requirements for part-time faculty in the institution are comparable to those for appointment to the full-time faculty and are employed only when part-time faculty can make special contributions to teacher education programs.</w:t>
      </w:r>
    </w:p>
    <w:tbl>
      <w:tblPr>
        <w:tblStyle w:val="a7"/>
        <w:tblW w:w="11439" w:type="dxa"/>
        <w:tblLayout w:type="fixed"/>
        <w:tblLook w:val="0000" w:firstRow="0" w:lastRow="0" w:firstColumn="0" w:lastColumn="0" w:noHBand="0" w:noVBand="0"/>
      </w:tblPr>
      <w:tblGrid>
        <w:gridCol w:w="6420"/>
        <w:gridCol w:w="1271"/>
        <w:gridCol w:w="1271"/>
        <w:gridCol w:w="1271"/>
        <w:gridCol w:w="1206"/>
      </w:tblGrid>
      <w:tr w:rsidR="00D70242" w14:paraId="09C64FAC" w14:textId="77777777">
        <w:tc>
          <w:tcPr>
            <w:tcW w:w="6420" w:type="dxa"/>
            <w:tcBorders>
              <w:top w:val="single" w:sz="8" w:space="0" w:color="000000"/>
              <w:left w:val="single" w:sz="8" w:space="0" w:color="000000"/>
              <w:bottom w:val="single" w:sz="8" w:space="0" w:color="000000"/>
              <w:right w:val="single" w:sz="8" w:space="0" w:color="000000"/>
            </w:tcBorders>
            <w:tcMar>
              <w:top w:w="0" w:type="dxa"/>
              <w:left w:w="120" w:type="dxa"/>
              <w:bottom w:w="0" w:type="dxa"/>
              <w:right w:w="120" w:type="dxa"/>
            </w:tcMar>
          </w:tcPr>
          <w:p w14:paraId="3C6E09BA" w14:textId="77777777" w:rsidR="00D70242" w:rsidRDefault="006217BF">
            <w:pPr>
              <w:spacing w:before="100" w:after="280" w:line="240" w:lineRule="auto"/>
              <w:rPr>
                <w:rFonts w:ascii="Arial Narrow" w:eastAsia="Arial Narrow" w:hAnsi="Arial Narrow" w:cs="Arial Narrow"/>
                <w:sz w:val="24"/>
                <w:szCs w:val="24"/>
              </w:rPr>
            </w:pPr>
            <w:r>
              <w:rPr>
                <w:rFonts w:ascii="Arial Narrow" w:eastAsia="Arial Narrow" w:hAnsi="Arial Narrow" w:cs="Arial Narrow"/>
                <w:sz w:val="24"/>
                <w:szCs w:val="24"/>
              </w:rPr>
              <w:t> </w:t>
            </w:r>
          </w:p>
          <w:p w14:paraId="6477FE69" w14:textId="77777777" w:rsidR="00D70242" w:rsidRDefault="006217BF">
            <w:pPr>
              <w:spacing w:after="58" w:line="240" w:lineRule="auto"/>
              <w:jc w:val="center"/>
              <w:rPr>
                <w:rFonts w:ascii="Arial Narrow" w:eastAsia="Arial Narrow" w:hAnsi="Arial Narrow" w:cs="Arial Narrow"/>
                <w:sz w:val="24"/>
                <w:szCs w:val="24"/>
              </w:rPr>
            </w:pPr>
            <w:r>
              <w:rPr>
                <w:rFonts w:ascii="Arial Narrow" w:eastAsia="Arial Narrow" w:hAnsi="Arial Narrow" w:cs="Arial Narrow"/>
                <w:i/>
                <w:sz w:val="24"/>
                <w:szCs w:val="24"/>
              </w:rPr>
              <w:t>Evaluation Questions</w:t>
            </w:r>
          </w:p>
        </w:tc>
        <w:tc>
          <w:tcPr>
            <w:tcW w:w="1271" w:type="dxa"/>
            <w:tcBorders>
              <w:top w:val="single" w:sz="8" w:space="0" w:color="000000"/>
              <w:left w:val="nil"/>
              <w:bottom w:val="single" w:sz="8" w:space="0" w:color="000000"/>
              <w:right w:val="single" w:sz="8" w:space="0" w:color="000000"/>
            </w:tcBorders>
            <w:tcMar>
              <w:top w:w="0" w:type="dxa"/>
              <w:left w:w="120" w:type="dxa"/>
              <w:bottom w:w="0" w:type="dxa"/>
              <w:right w:w="120" w:type="dxa"/>
            </w:tcMar>
          </w:tcPr>
          <w:p w14:paraId="6A67DF47" w14:textId="77777777" w:rsidR="00D70242" w:rsidRDefault="006217BF">
            <w:pPr>
              <w:spacing w:before="100" w:after="100" w:line="240" w:lineRule="auto"/>
              <w:rPr>
                <w:rFonts w:ascii="Arial Narrow" w:eastAsia="Arial Narrow" w:hAnsi="Arial Narrow" w:cs="Arial Narrow"/>
                <w:sz w:val="24"/>
                <w:szCs w:val="24"/>
              </w:rPr>
            </w:pPr>
            <w:r>
              <w:rPr>
                <w:rFonts w:ascii="Arial Narrow" w:eastAsia="Arial Narrow" w:hAnsi="Arial Narrow" w:cs="Arial Narrow"/>
                <w:i/>
                <w:sz w:val="24"/>
                <w:szCs w:val="24"/>
              </w:rPr>
              <w:t>Not Met: Further Work needed</w:t>
            </w:r>
          </w:p>
        </w:tc>
        <w:tc>
          <w:tcPr>
            <w:tcW w:w="1271" w:type="dxa"/>
            <w:tcBorders>
              <w:top w:val="single" w:sz="8" w:space="0" w:color="000000"/>
              <w:left w:val="nil"/>
              <w:bottom w:val="single" w:sz="8" w:space="0" w:color="000000"/>
              <w:right w:val="single" w:sz="8" w:space="0" w:color="000000"/>
            </w:tcBorders>
            <w:tcMar>
              <w:top w:w="0" w:type="dxa"/>
              <w:left w:w="120" w:type="dxa"/>
              <w:bottom w:w="0" w:type="dxa"/>
              <w:right w:w="120" w:type="dxa"/>
            </w:tcMar>
          </w:tcPr>
          <w:p w14:paraId="2DED9E88" w14:textId="77777777" w:rsidR="00D70242" w:rsidRDefault="006217BF">
            <w:pPr>
              <w:spacing w:before="100" w:after="100" w:line="240" w:lineRule="auto"/>
              <w:rPr>
                <w:rFonts w:ascii="Arial Narrow" w:eastAsia="Arial Narrow" w:hAnsi="Arial Narrow" w:cs="Arial Narrow"/>
                <w:sz w:val="24"/>
                <w:szCs w:val="24"/>
              </w:rPr>
            </w:pPr>
            <w:r>
              <w:rPr>
                <w:rFonts w:ascii="Arial Narrow" w:eastAsia="Arial Narrow" w:hAnsi="Arial Narrow" w:cs="Arial Narrow"/>
                <w:i/>
                <w:sz w:val="24"/>
                <w:szCs w:val="24"/>
              </w:rPr>
              <w:t>Met with Conditions.</w:t>
            </w:r>
          </w:p>
        </w:tc>
        <w:tc>
          <w:tcPr>
            <w:tcW w:w="1271" w:type="dxa"/>
            <w:tcBorders>
              <w:top w:val="single" w:sz="8" w:space="0" w:color="000000"/>
              <w:left w:val="nil"/>
              <w:bottom w:val="single" w:sz="8" w:space="0" w:color="000000"/>
              <w:right w:val="single" w:sz="8" w:space="0" w:color="000000"/>
            </w:tcBorders>
            <w:tcMar>
              <w:top w:w="0" w:type="dxa"/>
              <w:left w:w="120" w:type="dxa"/>
              <w:bottom w:w="0" w:type="dxa"/>
              <w:right w:w="120" w:type="dxa"/>
            </w:tcMar>
          </w:tcPr>
          <w:p w14:paraId="0FE784ED" w14:textId="77777777" w:rsidR="00D70242" w:rsidRDefault="006217BF">
            <w:pPr>
              <w:spacing w:before="100" w:after="100" w:line="240" w:lineRule="auto"/>
              <w:rPr>
                <w:rFonts w:ascii="Arial Narrow" w:eastAsia="Arial Narrow" w:hAnsi="Arial Narrow" w:cs="Arial Narrow"/>
                <w:sz w:val="24"/>
                <w:szCs w:val="24"/>
              </w:rPr>
            </w:pPr>
            <w:r>
              <w:rPr>
                <w:rFonts w:ascii="Arial Narrow" w:eastAsia="Arial Narrow" w:hAnsi="Arial Narrow" w:cs="Arial Narrow"/>
                <w:i/>
                <w:sz w:val="24"/>
                <w:szCs w:val="24"/>
              </w:rPr>
              <w:t>Met</w:t>
            </w:r>
          </w:p>
        </w:tc>
        <w:tc>
          <w:tcPr>
            <w:tcW w:w="1206" w:type="dxa"/>
            <w:tcBorders>
              <w:top w:val="single" w:sz="8" w:space="0" w:color="000000"/>
              <w:left w:val="nil"/>
              <w:bottom w:val="single" w:sz="8" w:space="0" w:color="000000"/>
              <w:right w:val="single" w:sz="8" w:space="0" w:color="000000"/>
            </w:tcBorders>
            <w:tcMar>
              <w:top w:w="0" w:type="dxa"/>
              <w:left w:w="120" w:type="dxa"/>
              <w:bottom w:w="0" w:type="dxa"/>
              <w:right w:w="120" w:type="dxa"/>
            </w:tcMar>
          </w:tcPr>
          <w:p w14:paraId="3FE33072" w14:textId="77777777" w:rsidR="00D70242" w:rsidRDefault="006217BF">
            <w:pPr>
              <w:spacing w:before="100" w:after="100" w:line="240" w:lineRule="auto"/>
              <w:rPr>
                <w:rFonts w:ascii="Arial Narrow" w:eastAsia="Arial Narrow" w:hAnsi="Arial Narrow" w:cs="Arial Narrow"/>
                <w:i/>
                <w:sz w:val="24"/>
                <w:szCs w:val="24"/>
              </w:rPr>
            </w:pPr>
            <w:r>
              <w:rPr>
                <w:rFonts w:ascii="Arial Narrow" w:eastAsia="Arial Narrow" w:hAnsi="Arial Narrow" w:cs="Arial Narrow"/>
                <w:i/>
                <w:sz w:val="24"/>
                <w:szCs w:val="24"/>
              </w:rPr>
              <w:t>Notes</w:t>
            </w:r>
          </w:p>
        </w:tc>
      </w:tr>
      <w:tr w:rsidR="00D70242" w14:paraId="2549CE5B" w14:textId="77777777">
        <w:tc>
          <w:tcPr>
            <w:tcW w:w="6420" w:type="dxa"/>
            <w:tcBorders>
              <w:top w:val="nil"/>
              <w:left w:val="single" w:sz="8" w:space="0" w:color="000000"/>
              <w:bottom w:val="single" w:sz="8" w:space="0" w:color="000000"/>
              <w:right w:val="single" w:sz="8" w:space="0" w:color="000000"/>
            </w:tcBorders>
            <w:tcMar>
              <w:top w:w="0" w:type="dxa"/>
              <w:left w:w="120" w:type="dxa"/>
              <w:bottom w:w="0" w:type="dxa"/>
              <w:right w:w="120" w:type="dxa"/>
            </w:tcMar>
          </w:tcPr>
          <w:p w14:paraId="17EB2D30" w14:textId="77777777" w:rsidR="00D70242" w:rsidRDefault="006217BF">
            <w:pPr>
              <w:spacing w:before="100" w:after="100" w:line="240" w:lineRule="auto"/>
              <w:rPr>
                <w:rFonts w:ascii="Arial Narrow" w:eastAsia="Arial Narrow" w:hAnsi="Arial Narrow" w:cs="Arial Narrow"/>
                <w:sz w:val="20"/>
                <w:szCs w:val="20"/>
              </w:rPr>
            </w:pPr>
            <w:r>
              <w:rPr>
                <w:rFonts w:ascii="Arial Narrow" w:eastAsia="Arial Narrow" w:hAnsi="Arial Narrow" w:cs="Arial Narrow"/>
                <w:sz w:val="20"/>
                <w:szCs w:val="20"/>
              </w:rPr>
              <w:t xml:space="preserve">Qualifications of the part-time faculty members </w:t>
            </w:r>
          </w:p>
        </w:tc>
        <w:tc>
          <w:tcPr>
            <w:tcW w:w="1271" w:type="dxa"/>
            <w:tcBorders>
              <w:top w:val="nil"/>
              <w:left w:val="nil"/>
              <w:bottom w:val="single" w:sz="8" w:space="0" w:color="000000"/>
              <w:right w:val="single" w:sz="8" w:space="0" w:color="000000"/>
            </w:tcBorders>
            <w:tcMar>
              <w:top w:w="0" w:type="dxa"/>
              <w:left w:w="120" w:type="dxa"/>
              <w:bottom w:w="0" w:type="dxa"/>
              <w:right w:w="120" w:type="dxa"/>
            </w:tcMar>
          </w:tcPr>
          <w:p w14:paraId="34314AA7" w14:textId="77777777" w:rsidR="00D70242" w:rsidRDefault="006217BF">
            <w:pPr>
              <w:spacing w:before="100" w:after="280" w:line="240" w:lineRule="auto"/>
              <w:rPr>
                <w:rFonts w:ascii="Arial Narrow" w:eastAsia="Arial Narrow" w:hAnsi="Arial Narrow" w:cs="Arial Narrow"/>
                <w:sz w:val="20"/>
                <w:szCs w:val="20"/>
              </w:rPr>
            </w:pPr>
            <w:r>
              <w:rPr>
                <w:rFonts w:ascii="Arial Narrow" w:eastAsia="Arial Narrow" w:hAnsi="Arial Narrow" w:cs="Arial Narrow"/>
                <w:sz w:val="20"/>
                <w:szCs w:val="20"/>
              </w:rPr>
              <w:t> Qualifications of part-time faculty are not comparable to those of full time faculty by degree or experience.</w:t>
            </w:r>
          </w:p>
          <w:p w14:paraId="6209B5B1" w14:textId="77777777" w:rsidR="00D70242" w:rsidRDefault="006217BF">
            <w:pPr>
              <w:spacing w:after="58" w:line="240" w:lineRule="auto"/>
              <w:rPr>
                <w:rFonts w:ascii="Arial Narrow" w:eastAsia="Arial Narrow" w:hAnsi="Arial Narrow" w:cs="Arial Narrow"/>
                <w:sz w:val="20"/>
                <w:szCs w:val="20"/>
              </w:rPr>
            </w:pPr>
            <w:r>
              <w:rPr>
                <w:rFonts w:ascii="Arial Narrow" w:eastAsia="Arial Narrow" w:hAnsi="Arial Narrow" w:cs="Arial Narrow"/>
                <w:sz w:val="20"/>
                <w:szCs w:val="20"/>
              </w:rPr>
              <w:t> </w:t>
            </w:r>
          </w:p>
        </w:tc>
        <w:tc>
          <w:tcPr>
            <w:tcW w:w="1271" w:type="dxa"/>
            <w:tcBorders>
              <w:top w:val="nil"/>
              <w:left w:val="nil"/>
              <w:bottom w:val="single" w:sz="8" w:space="0" w:color="000000"/>
              <w:right w:val="single" w:sz="8" w:space="0" w:color="000000"/>
            </w:tcBorders>
            <w:tcMar>
              <w:top w:w="0" w:type="dxa"/>
              <w:left w:w="120" w:type="dxa"/>
              <w:bottom w:w="0" w:type="dxa"/>
              <w:right w:w="120" w:type="dxa"/>
            </w:tcMar>
          </w:tcPr>
          <w:p w14:paraId="298C3D04" w14:textId="77777777" w:rsidR="00D70242" w:rsidRDefault="006217BF">
            <w:pPr>
              <w:spacing w:before="100" w:after="100" w:line="240" w:lineRule="auto"/>
              <w:rPr>
                <w:rFonts w:ascii="Arial Narrow" w:eastAsia="Arial Narrow" w:hAnsi="Arial Narrow" w:cs="Arial Narrow"/>
                <w:sz w:val="20"/>
                <w:szCs w:val="20"/>
              </w:rPr>
            </w:pPr>
            <w:r>
              <w:rPr>
                <w:rFonts w:ascii="Arial Narrow" w:eastAsia="Arial Narrow" w:hAnsi="Arial Narrow" w:cs="Arial Narrow"/>
                <w:sz w:val="20"/>
                <w:szCs w:val="20"/>
              </w:rPr>
              <w:t> Qualifications of part-time faculty are mostly comparable to those of full time faculty either by degree and/or experience.</w:t>
            </w:r>
          </w:p>
        </w:tc>
        <w:tc>
          <w:tcPr>
            <w:tcW w:w="1271" w:type="dxa"/>
            <w:tcBorders>
              <w:top w:val="nil"/>
              <w:left w:val="nil"/>
              <w:bottom w:val="single" w:sz="8" w:space="0" w:color="000000"/>
              <w:right w:val="single" w:sz="8" w:space="0" w:color="000000"/>
            </w:tcBorders>
            <w:tcMar>
              <w:top w:w="0" w:type="dxa"/>
              <w:left w:w="120" w:type="dxa"/>
              <w:bottom w:w="0" w:type="dxa"/>
              <w:right w:w="120" w:type="dxa"/>
            </w:tcMar>
          </w:tcPr>
          <w:p w14:paraId="040D83A5" w14:textId="77777777" w:rsidR="00D70242" w:rsidRDefault="006217BF">
            <w:pPr>
              <w:spacing w:before="100" w:after="280" w:line="240" w:lineRule="auto"/>
              <w:rPr>
                <w:rFonts w:ascii="Arial Narrow" w:eastAsia="Arial Narrow" w:hAnsi="Arial Narrow" w:cs="Arial Narrow"/>
                <w:sz w:val="20"/>
                <w:szCs w:val="20"/>
              </w:rPr>
            </w:pPr>
            <w:r>
              <w:rPr>
                <w:rFonts w:ascii="Arial Narrow" w:eastAsia="Arial Narrow" w:hAnsi="Arial Narrow" w:cs="Arial Narrow"/>
                <w:sz w:val="20"/>
                <w:szCs w:val="20"/>
              </w:rPr>
              <w:t> Qualifications of part-time faculty are comparable to those of full-time faculty by degree and or experience.</w:t>
            </w:r>
          </w:p>
          <w:p w14:paraId="15800578" w14:textId="77777777" w:rsidR="00D70242" w:rsidRDefault="006217BF">
            <w:pPr>
              <w:spacing w:after="58" w:line="240" w:lineRule="auto"/>
              <w:rPr>
                <w:rFonts w:ascii="Arial Narrow" w:eastAsia="Arial Narrow" w:hAnsi="Arial Narrow" w:cs="Arial Narrow"/>
                <w:sz w:val="20"/>
                <w:szCs w:val="20"/>
              </w:rPr>
            </w:pPr>
            <w:r>
              <w:rPr>
                <w:rFonts w:ascii="Arial Narrow" w:eastAsia="Arial Narrow" w:hAnsi="Arial Narrow" w:cs="Arial Narrow"/>
                <w:sz w:val="20"/>
                <w:szCs w:val="20"/>
              </w:rPr>
              <w:t> </w:t>
            </w:r>
          </w:p>
        </w:tc>
        <w:tc>
          <w:tcPr>
            <w:tcW w:w="1206" w:type="dxa"/>
            <w:tcBorders>
              <w:top w:val="nil"/>
              <w:left w:val="nil"/>
              <w:bottom w:val="single" w:sz="8" w:space="0" w:color="000000"/>
              <w:right w:val="single" w:sz="8" w:space="0" w:color="000000"/>
            </w:tcBorders>
            <w:tcMar>
              <w:top w:w="0" w:type="dxa"/>
              <w:left w:w="120" w:type="dxa"/>
              <w:bottom w:w="0" w:type="dxa"/>
              <w:right w:w="120" w:type="dxa"/>
            </w:tcMar>
          </w:tcPr>
          <w:p w14:paraId="6B5E8CBB" w14:textId="77777777" w:rsidR="00D70242" w:rsidRDefault="00D70242">
            <w:pPr>
              <w:spacing w:before="100" w:after="58" w:line="240" w:lineRule="auto"/>
              <w:rPr>
                <w:rFonts w:ascii="Arial Narrow" w:eastAsia="Arial Narrow" w:hAnsi="Arial Narrow" w:cs="Arial Narrow"/>
                <w:sz w:val="20"/>
                <w:szCs w:val="20"/>
              </w:rPr>
            </w:pPr>
          </w:p>
        </w:tc>
      </w:tr>
      <w:tr w:rsidR="00D70242" w14:paraId="7BE9900D" w14:textId="77777777">
        <w:tc>
          <w:tcPr>
            <w:tcW w:w="6420" w:type="dxa"/>
            <w:tcBorders>
              <w:top w:val="nil"/>
              <w:left w:val="single" w:sz="8" w:space="0" w:color="000000"/>
              <w:bottom w:val="single" w:sz="8" w:space="0" w:color="000000"/>
              <w:right w:val="single" w:sz="8" w:space="0" w:color="000000"/>
            </w:tcBorders>
            <w:tcMar>
              <w:top w:w="0" w:type="dxa"/>
              <w:left w:w="120" w:type="dxa"/>
              <w:bottom w:w="0" w:type="dxa"/>
              <w:right w:w="120" w:type="dxa"/>
            </w:tcMar>
          </w:tcPr>
          <w:p w14:paraId="1B7E4C9B" w14:textId="77777777" w:rsidR="00D70242" w:rsidRDefault="006217BF">
            <w:pPr>
              <w:spacing w:before="100" w:after="100" w:line="240" w:lineRule="auto"/>
              <w:rPr>
                <w:rFonts w:ascii="Arial Narrow" w:eastAsia="Arial Narrow" w:hAnsi="Arial Narrow" w:cs="Arial Narrow"/>
                <w:sz w:val="20"/>
                <w:szCs w:val="20"/>
              </w:rPr>
            </w:pPr>
            <w:r>
              <w:rPr>
                <w:rFonts w:ascii="Arial Narrow" w:eastAsia="Arial Narrow" w:hAnsi="Arial Narrow" w:cs="Arial Narrow"/>
                <w:sz w:val="20"/>
                <w:szCs w:val="20"/>
              </w:rPr>
              <w:t>Proportion of the program taught by part-time faculty</w:t>
            </w:r>
          </w:p>
        </w:tc>
        <w:tc>
          <w:tcPr>
            <w:tcW w:w="1271" w:type="dxa"/>
            <w:tcBorders>
              <w:top w:val="nil"/>
              <w:left w:val="nil"/>
              <w:bottom w:val="single" w:sz="8" w:space="0" w:color="000000"/>
              <w:right w:val="single" w:sz="8" w:space="0" w:color="000000"/>
            </w:tcBorders>
            <w:tcMar>
              <w:top w:w="0" w:type="dxa"/>
              <w:left w:w="120" w:type="dxa"/>
              <w:bottom w:w="0" w:type="dxa"/>
              <w:right w:w="120" w:type="dxa"/>
            </w:tcMar>
          </w:tcPr>
          <w:p w14:paraId="574D9E17" w14:textId="77777777" w:rsidR="00D70242" w:rsidRDefault="006217BF">
            <w:pPr>
              <w:spacing w:before="100" w:after="280" w:line="240" w:lineRule="auto"/>
              <w:rPr>
                <w:rFonts w:ascii="Arial Narrow" w:eastAsia="Arial Narrow" w:hAnsi="Arial Narrow" w:cs="Arial Narrow"/>
                <w:sz w:val="20"/>
                <w:szCs w:val="20"/>
              </w:rPr>
            </w:pPr>
            <w:r>
              <w:rPr>
                <w:rFonts w:ascii="Arial Narrow" w:eastAsia="Arial Narrow" w:hAnsi="Arial Narrow" w:cs="Arial Narrow"/>
                <w:sz w:val="20"/>
                <w:szCs w:val="20"/>
              </w:rPr>
              <w:t> Part time faculty teach more than 50% of the program courses.</w:t>
            </w:r>
          </w:p>
          <w:p w14:paraId="57B6B2A5" w14:textId="77777777" w:rsidR="00D70242" w:rsidRDefault="006217BF">
            <w:pPr>
              <w:spacing w:after="58" w:line="240" w:lineRule="auto"/>
              <w:rPr>
                <w:rFonts w:ascii="Arial Narrow" w:eastAsia="Arial Narrow" w:hAnsi="Arial Narrow" w:cs="Arial Narrow"/>
                <w:sz w:val="20"/>
                <w:szCs w:val="20"/>
              </w:rPr>
            </w:pPr>
            <w:r>
              <w:rPr>
                <w:rFonts w:ascii="Arial Narrow" w:eastAsia="Arial Narrow" w:hAnsi="Arial Narrow" w:cs="Arial Narrow"/>
                <w:sz w:val="20"/>
                <w:szCs w:val="20"/>
              </w:rPr>
              <w:t> </w:t>
            </w:r>
          </w:p>
        </w:tc>
        <w:tc>
          <w:tcPr>
            <w:tcW w:w="1271" w:type="dxa"/>
            <w:tcBorders>
              <w:top w:val="nil"/>
              <w:left w:val="nil"/>
              <w:bottom w:val="single" w:sz="8" w:space="0" w:color="000000"/>
              <w:right w:val="single" w:sz="8" w:space="0" w:color="000000"/>
            </w:tcBorders>
            <w:tcMar>
              <w:top w:w="0" w:type="dxa"/>
              <w:left w:w="120" w:type="dxa"/>
              <w:bottom w:w="0" w:type="dxa"/>
              <w:right w:w="120" w:type="dxa"/>
            </w:tcMar>
          </w:tcPr>
          <w:p w14:paraId="16F03910" w14:textId="77777777" w:rsidR="00D70242" w:rsidRDefault="006217BF">
            <w:pPr>
              <w:spacing w:before="100" w:after="280" w:line="240" w:lineRule="auto"/>
              <w:rPr>
                <w:rFonts w:ascii="Arial Narrow" w:eastAsia="Arial Narrow" w:hAnsi="Arial Narrow" w:cs="Arial Narrow"/>
                <w:sz w:val="20"/>
                <w:szCs w:val="20"/>
              </w:rPr>
            </w:pPr>
            <w:r>
              <w:rPr>
                <w:rFonts w:ascii="Arial Narrow" w:eastAsia="Arial Narrow" w:hAnsi="Arial Narrow" w:cs="Arial Narrow"/>
                <w:sz w:val="20"/>
                <w:szCs w:val="20"/>
              </w:rPr>
              <w:t> Part time faculty teach no more than 35% of the program courses</w:t>
            </w:r>
          </w:p>
          <w:p w14:paraId="18C9DB7A" w14:textId="77777777" w:rsidR="00D70242" w:rsidRDefault="006217BF">
            <w:pPr>
              <w:spacing w:after="58" w:line="240" w:lineRule="auto"/>
              <w:rPr>
                <w:rFonts w:ascii="Arial Narrow" w:eastAsia="Arial Narrow" w:hAnsi="Arial Narrow" w:cs="Arial Narrow"/>
                <w:sz w:val="20"/>
                <w:szCs w:val="20"/>
              </w:rPr>
            </w:pPr>
            <w:r>
              <w:rPr>
                <w:rFonts w:ascii="Arial Narrow" w:eastAsia="Arial Narrow" w:hAnsi="Arial Narrow" w:cs="Arial Narrow"/>
                <w:sz w:val="20"/>
                <w:szCs w:val="20"/>
              </w:rPr>
              <w:t> </w:t>
            </w:r>
          </w:p>
        </w:tc>
        <w:tc>
          <w:tcPr>
            <w:tcW w:w="1271" w:type="dxa"/>
            <w:tcBorders>
              <w:top w:val="nil"/>
              <w:left w:val="nil"/>
              <w:bottom w:val="single" w:sz="8" w:space="0" w:color="000000"/>
              <w:right w:val="single" w:sz="8" w:space="0" w:color="000000"/>
            </w:tcBorders>
            <w:tcMar>
              <w:top w:w="0" w:type="dxa"/>
              <w:left w:w="120" w:type="dxa"/>
              <w:bottom w:w="0" w:type="dxa"/>
              <w:right w:w="120" w:type="dxa"/>
            </w:tcMar>
          </w:tcPr>
          <w:p w14:paraId="12F5A7CC" w14:textId="77777777" w:rsidR="00D70242" w:rsidRDefault="006217BF">
            <w:pPr>
              <w:spacing w:before="100" w:after="280" w:line="240" w:lineRule="auto"/>
              <w:rPr>
                <w:rFonts w:ascii="Arial Narrow" w:eastAsia="Arial Narrow" w:hAnsi="Arial Narrow" w:cs="Arial Narrow"/>
                <w:sz w:val="20"/>
                <w:szCs w:val="20"/>
              </w:rPr>
            </w:pPr>
            <w:r>
              <w:rPr>
                <w:rFonts w:ascii="Arial Narrow" w:eastAsia="Arial Narrow" w:hAnsi="Arial Narrow" w:cs="Arial Narrow"/>
                <w:sz w:val="20"/>
                <w:szCs w:val="20"/>
              </w:rPr>
              <w:t> Part-time faculty teach less than 25% of the program courses.</w:t>
            </w:r>
          </w:p>
          <w:p w14:paraId="7532F3BB" w14:textId="77777777" w:rsidR="00D70242" w:rsidRDefault="006217BF">
            <w:pPr>
              <w:spacing w:after="58" w:line="240" w:lineRule="auto"/>
              <w:rPr>
                <w:rFonts w:ascii="Arial Narrow" w:eastAsia="Arial Narrow" w:hAnsi="Arial Narrow" w:cs="Arial Narrow"/>
                <w:sz w:val="20"/>
                <w:szCs w:val="20"/>
              </w:rPr>
            </w:pPr>
            <w:r>
              <w:rPr>
                <w:rFonts w:ascii="Arial Narrow" w:eastAsia="Arial Narrow" w:hAnsi="Arial Narrow" w:cs="Arial Narrow"/>
                <w:sz w:val="20"/>
                <w:szCs w:val="20"/>
              </w:rPr>
              <w:t> </w:t>
            </w:r>
          </w:p>
        </w:tc>
        <w:tc>
          <w:tcPr>
            <w:tcW w:w="1206" w:type="dxa"/>
            <w:tcBorders>
              <w:top w:val="nil"/>
              <w:left w:val="nil"/>
              <w:bottom w:val="single" w:sz="8" w:space="0" w:color="000000"/>
              <w:right w:val="single" w:sz="8" w:space="0" w:color="000000"/>
            </w:tcBorders>
            <w:tcMar>
              <w:top w:w="0" w:type="dxa"/>
              <w:left w:w="120" w:type="dxa"/>
              <w:bottom w:w="0" w:type="dxa"/>
              <w:right w:w="120" w:type="dxa"/>
            </w:tcMar>
          </w:tcPr>
          <w:p w14:paraId="3EBD36BC" w14:textId="77777777" w:rsidR="00D70242" w:rsidRDefault="00D70242">
            <w:pPr>
              <w:spacing w:before="100" w:after="58" w:line="240" w:lineRule="auto"/>
              <w:rPr>
                <w:rFonts w:ascii="Arial Narrow" w:eastAsia="Arial Narrow" w:hAnsi="Arial Narrow" w:cs="Arial Narrow"/>
                <w:sz w:val="20"/>
                <w:szCs w:val="20"/>
              </w:rPr>
            </w:pPr>
          </w:p>
        </w:tc>
      </w:tr>
      <w:tr w:rsidR="00D70242" w14:paraId="4DDE0DBD" w14:textId="77777777">
        <w:tc>
          <w:tcPr>
            <w:tcW w:w="6420" w:type="dxa"/>
            <w:tcBorders>
              <w:top w:val="nil"/>
              <w:left w:val="single" w:sz="8" w:space="0" w:color="000000"/>
              <w:bottom w:val="single" w:sz="8" w:space="0" w:color="000000"/>
              <w:right w:val="single" w:sz="8" w:space="0" w:color="000000"/>
            </w:tcBorders>
            <w:tcMar>
              <w:top w:w="0" w:type="dxa"/>
              <w:left w:w="120" w:type="dxa"/>
              <w:bottom w:w="0" w:type="dxa"/>
              <w:right w:w="120" w:type="dxa"/>
            </w:tcMar>
          </w:tcPr>
          <w:p w14:paraId="4A48470C" w14:textId="77777777" w:rsidR="00D70242" w:rsidRDefault="006217BF">
            <w:pPr>
              <w:spacing w:before="100" w:after="100" w:line="240" w:lineRule="auto"/>
              <w:rPr>
                <w:rFonts w:ascii="Arial Narrow" w:eastAsia="Arial Narrow" w:hAnsi="Arial Narrow" w:cs="Arial Narrow"/>
                <w:sz w:val="20"/>
                <w:szCs w:val="20"/>
              </w:rPr>
            </w:pPr>
            <w:r>
              <w:rPr>
                <w:rFonts w:ascii="Arial Narrow" w:eastAsia="Arial Narrow" w:hAnsi="Arial Narrow" w:cs="Arial Narrow"/>
                <w:sz w:val="20"/>
                <w:szCs w:val="20"/>
              </w:rPr>
              <w:t> Part time faculty are oriented to the basic purposes of the institution’s teacher education program</w:t>
            </w:r>
          </w:p>
        </w:tc>
        <w:tc>
          <w:tcPr>
            <w:tcW w:w="1271" w:type="dxa"/>
            <w:tcBorders>
              <w:top w:val="nil"/>
              <w:left w:val="nil"/>
              <w:bottom w:val="single" w:sz="8" w:space="0" w:color="000000"/>
              <w:right w:val="single" w:sz="8" w:space="0" w:color="000000"/>
            </w:tcBorders>
            <w:tcMar>
              <w:top w:w="0" w:type="dxa"/>
              <w:left w:w="120" w:type="dxa"/>
              <w:bottom w:w="0" w:type="dxa"/>
              <w:right w:w="120" w:type="dxa"/>
            </w:tcMar>
          </w:tcPr>
          <w:p w14:paraId="51DA68CE" w14:textId="77777777" w:rsidR="00D70242" w:rsidRDefault="006217BF">
            <w:pPr>
              <w:spacing w:before="100" w:after="280" w:line="240" w:lineRule="auto"/>
              <w:rPr>
                <w:rFonts w:ascii="Arial Narrow" w:eastAsia="Arial Narrow" w:hAnsi="Arial Narrow" w:cs="Arial Narrow"/>
                <w:sz w:val="20"/>
                <w:szCs w:val="20"/>
              </w:rPr>
            </w:pPr>
            <w:r>
              <w:rPr>
                <w:rFonts w:ascii="Arial Narrow" w:eastAsia="Arial Narrow" w:hAnsi="Arial Narrow" w:cs="Arial Narrow"/>
                <w:sz w:val="20"/>
                <w:szCs w:val="20"/>
              </w:rPr>
              <w:t xml:space="preserve"> Part-time faculty receives a basic orientation to </w:t>
            </w:r>
            <w:r>
              <w:rPr>
                <w:rFonts w:ascii="Arial Narrow" w:eastAsia="Arial Narrow" w:hAnsi="Arial Narrow" w:cs="Arial Narrow"/>
                <w:sz w:val="20"/>
                <w:szCs w:val="20"/>
              </w:rPr>
              <w:lastRenderedPageBreak/>
              <w:t>the teacher education program; and may or may not receive program information on a regular basis, or conference with program coordinator.</w:t>
            </w:r>
          </w:p>
          <w:p w14:paraId="42F391AF" w14:textId="77777777" w:rsidR="00D70242" w:rsidRDefault="00D70242">
            <w:pPr>
              <w:spacing w:after="280" w:line="240" w:lineRule="auto"/>
              <w:rPr>
                <w:rFonts w:ascii="Arial Narrow" w:eastAsia="Arial Narrow" w:hAnsi="Arial Narrow" w:cs="Arial Narrow"/>
                <w:sz w:val="20"/>
                <w:szCs w:val="20"/>
              </w:rPr>
            </w:pPr>
          </w:p>
          <w:p w14:paraId="1528C12A" w14:textId="77777777" w:rsidR="00D70242" w:rsidRDefault="006217BF">
            <w:pPr>
              <w:spacing w:after="58" w:line="240" w:lineRule="auto"/>
              <w:rPr>
                <w:rFonts w:ascii="Arial Narrow" w:eastAsia="Arial Narrow" w:hAnsi="Arial Narrow" w:cs="Arial Narrow"/>
                <w:sz w:val="20"/>
                <w:szCs w:val="20"/>
              </w:rPr>
            </w:pPr>
            <w:r>
              <w:rPr>
                <w:rFonts w:ascii="Arial Narrow" w:eastAsia="Arial Narrow" w:hAnsi="Arial Narrow" w:cs="Arial Narrow"/>
                <w:sz w:val="20"/>
                <w:szCs w:val="20"/>
              </w:rPr>
              <w:t> </w:t>
            </w:r>
          </w:p>
        </w:tc>
        <w:tc>
          <w:tcPr>
            <w:tcW w:w="1271" w:type="dxa"/>
            <w:tcBorders>
              <w:top w:val="nil"/>
              <w:left w:val="nil"/>
              <w:bottom w:val="single" w:sz="8" w:space="0" w:color="000000"/>
              <w:right w:val="single" w:sz="8" w:space="0" w:color="000000"/>
            </w:tcBorders>
            <w:tcMar>
              <w:top w:w="0" w:type="dxa"/>
              <w:left w:w="120" w:type="dxa"/>
              <w:bottom w:w="0" w:type="dxa"/>
              <w:right w:w="120" w:type="dxa"/>
            </w:tcMar>
          </w:tcPr>
          <w:p w14:paraId="578732E3" w14:textId="77777777" w:rsidR="00D70242" w:rsidRDefault="006217BF">
            <w:pPr>
              <w:spacing w:before="100" w:after="280" w:line="240" w:lineRule="auto"/>
              <w:rPr>
                <w:rFonts w:ascii="Arial Narrow" w:eastAsia="Arial Narrow" w:hAnsi="Arial Narrow" w:cs="Arial Narrow"/>
                <w:sz w:val="20"/>
                <w:szCs w:val="20"/>
              </w:rPr>
            </w:pPr>
            <w:r>
              <w:rPr>
                <w:rFonts w:ascii="Arial Narrow" w:eastAsia="Arial Narrow" w:hAnsi="Arial Narrow" w:cs="Arial Narrow"/>
                <w:sz w:val="20"/>
                <w:szCs w:val="20"/>
              </w:rPr>
              <w:lastRenderedPageBreak/>
              <w:t xml:space="preserve">Part-time faculty receives a basic orientation to </w:t>
            </w:r>
            <w:r>
              <w:rPr>
                <w:rFonts w:ascii="Arial Narrow" w:eastAsia="Arial Narrow" w:hAnsi="Arial Narrow" w:cs="Arial Narrow"/>
                <w:sz w:val="20"/>
                <w:szCs w:val="20"/>
              </w:rPr>
              <w:lastRenderedPageBreak/>
              <w:t>the teacher education program; are recipients of program information on a regular basis, and conference as needed with program coordinator.</w:t>
            </w:r>
          </w:p>
          <w:p w14:paraId="78B80501" w14:textId="77777777" w:rsidR="00D70242" w:rsidRDefault="006217BF">
            <w:pPr>
              <w:spacing w:after="280" w:line="240" w:lineRule="auto"/>
              <w:rPr>
                <w:rFonts w:ascii="Arial Narrow" w:eastAsia="Arial Narrow" w:hAnsi="Arial Narrow" w:cs="Arial Narrow"/>
                <w:sz w:val="20"/>
                <w:szCs w:val="20"/>
              </w:rPr>
            </w:pPr>
            <w:r>
              <w:rPr>
                <w:rFonts w:ascii="Arial Narrow" w:eastAsia="Arial Narrow" w:hAnsi="Arial Narrow" w:cs="Arial Narrow"/>
                <w:sz w:val="20"/>
                <w:szCs w:val="20"/>
              </w:rPr>
              <w:t> </w:t>
            </w:r>
          </w:p>
          <w:p w14:paraId="46A4EFB3" w14:textId="77777777" w:rsidR="00D70242" w:rsidRDefault="006217BF">
            <w:pPr>
              <w:spacing w:after="58" w:line="240" w:lineRule="auto"/>
              <w:rPr>
                <w:rFonts w:ascii="Arial Narrow" w:eastAsia="Arial Narrow" w:hAnsi="Arial Narrow" w:cs="Arial Narrow"/>
                <w:sz w:val="20"/>
                <w:szCs w:val="20"/>
              </w:rPr>
            </w:pPr>
            <w:r>
              <w:rPr>
                <w:rFonts w:ascii="Arial Narrow" w:eastAsia="Arial Narrow" w:hAnsi="Arial Narrow" w:cs="Arial Narrow"/>
                <w:sz w:val="20"/>
                <w:szCs w:val="20"/>
              </w:rPr>
              <w:t> </w:t>
            </w:r>
          </w:p>
        </w:tc>
        <w:tc>
          <w:tcPr>
            <w:tcW w:w="1271" w:type="dxa"/>
            <w:tcBorders>
              <w:top w:val="nil"/>
              <w:left w:val="nil"/>
              <w:bottom w:val="single" w:sz="8" w:space="0" w:color="000000"/>
              <w:right w:val="single" w:sz="8" w:space="0" w:color="000000"/>
            </w:tcBorders>
            <w:tcMar>
              <w:top w:w="0" w:type="dxa"/>
              <w:left w:w="120" w:type="dxa"/>
              <w:bottom w:w="0" w:type="dxa"/>
              <w:right w:w="120" w:type="dxa"/>
            </w:tcMar>
          </w:tcPr>
          <w:p w14:paraId="408C7514" w14:textId="77777777" w:rsidR="00D70242" w:rsidRDefault="006217BF">
            <w:pPr>
              <w:spacing w:before="100" w:after="280" w:line="240" w:lineRule="auto"/>
              <w:rPr>
                <w:rFonts w:ascii="Arial Narrow" w:eastAsia="Arial Narrow" w:hAnsi="Arial Narrow" w:cs="Arial Narrow"/>
                <w:sz w:val="20"/>
                <w:szCs w:val="20"/>
              </w:rPr>
            </w:pPr>
            <w:r>
              <w:rPr>
                <w:rFonts w:ascii="Arial Narrow" w:eastAsia="Arial Narrow" w:hAnsi="Arial Narrow" w:cs="Arial Narrow"/>
                <w:sz w:val="20"/>
                <w:szCs w:val="20"/>
              </w:rPr>
              <w:lastRenderedPageBreak/>
              <w:t xml:space="preserve"> Part-time faculty receives a basic orientation to </w:t>
            </w:r>
            <w:r>
              <w:rPr>
                <w:rFonts w:ascii="Arial Narrow" w:eastAsia="Arial Narrow" w:hAnsi="Arial Narrow" w:cs="Arial Narrow"/>
                <w:sz w:val="20"/>
                <w:szCs w:val="20"/>
              </w:rPr>
              <w:lastRenderedPageBreak/>
              <w:t>the teacher education program; are recipients of program information on a regular basis, and conference frequently with program coordinator.</w:t>
            </w:r>
          </w:p>
          <w:p w14:paraId="67744BF1" w14:textId="77777777" w:rsidR="00D70242" w:rsidRDefault="006217BF">
            <w:pPr>
              <w:spacing w:after="58" w:line="240" w:lineRule="auto"/>
              <w:rPr>
                <w:rFonts w:ascii="Arial Narrow" w:eastAsia="Arial Narrow" w:hAnsi="Arial Narrow" w:cs="Arial Narrow"/>
                <w:sz w:val="20"/>
                <w:szCs w:val="20"/>
              </w:rPr>
            </w:pPr>
            <w:r>
              <w:rPr>
                <w:rFonts w:ascii="Arial Narrow" w:eastAsia="Arial Narrow" w:hAnsi="Arial Narrow" w:cs="Arial Narrow"/>
                <w:sz w:val="20"/>
                <w:szCs w:val="20"/>
              </w:rPr>
              <w:t> </w:t>
            </w:r>
          </w:p>
        </w:tc>
        <w:tc>
          <w:tcPr>
            <w:tcW w:w="1206" w:type="dxa"/>
            <w:tcBorders>
              <w:top w:val="nil"/>
              <w:left w:val="nil"/>
              <w:bottom w:val="single" w:sz="8" w:space="0" w:color="000000"/>
              <w:right w:val="single" w:sz="8" w:space="0" w:color="000000"/>
            </w:tcBorders>
            <w:tcMar>
              <w:top w:w="0" w:type="dxa"/>
              <w:left w:w="120" w:type="dxa"/>
              <w:bottom w:w="0" w:type="dxa"/>
              <w:right w:w="120" w:type="dxa"/>
            </w:tcMar>
          </w:tcPr>
          <w:p w14:paraId="739247EC" w14:textId="77777777" w:rsidR="00D70242" w:rsidRDefault="00D70242">
            <w:pPr>
              <w:spacing w:before="100" w:after="58" w:line="240" w:lineRule="auto"/>
              <w:rPr>
                <w:rFonts w:ascii="Arial Narrow" w:eastAsia="Arial Narrow" w:hAnsi="Arial Narrow" w:cs="Arial Narrow"/>
                <w:sz w:val="20"/>
                <w:szCs w:val="20"/>
              </w:rPr>
            </w:pPr>
          </w:p>
        </w:tc>
      </w:tr>
    </w:tbl>
    <w:p w14:paraId="5AC1DFCE" w14:textId="342DB23A" w:rsidR="00D70242" w:rsidRDefault="00D70242">
      <w:pPr>
        <w:spacing w:before="100" w:after="280" w:line="360" w:lineRule="auto"/>
        <w:rPr>
          <w:rFonts w:ascii="Arial Narrow" w:eastAsia="Arial Narrow" w:hAnsi="Arial Narrow" w:cs="Arial Narrow"/>
          <w:sz w:val="24"/>
          <w:szCs w:val="24"/>
        </w:rPr>
      </w:pPr>
    </w:p>
    <w:p w14:paraId="5AB3BB00" w14:textId="77777777" w:rsidR="00D70242" w:rsidRDefault="00D70242">
      <w:pPr>
        <w:spacing w:after="280" w:line="360" w:lineRule="auto"/>
        <w:ind w:left="360" w:hanging="360"/>
        <w:rPr>
          <w:rFonts w:ascii="Arial Narrow" w:eastAsia="Arial Narrow" w:hAnsi="Arial Narrow" w:cs="Arial Narrow"/>
          <w:b/>
          <w:sz w:val="24"/>
          <w:szCs w:val="24"/>
        </w:rPr>
      </w:pPr>
    </w:p>
    <w:p w14:paraId="3C19CEAF" w14:textId="77777777" w:rsidR="00D70242" w:rsidRDefault="006217BF">
      <w:pPr>
        <w:rPr>
          <w:rFonts w:ascii="Arial Narrow" w:eastAsia="Arial Narrow" w:hAnsi="Arial Narrow" w:cs="Arial Narrow"/>
          <w:sz w:val="24"/>
          <w:szCs w:val="24"/>
        </w:rPr>
      </w:pPr>
      <w:r>
        <w:br w:type="page"/>
      </w:r>
      <w:r>
        <w:rPr>
          <w:rFonts w:ascii="Arial Narrow" w:eastAsia="Arial Narrow" w:hAnsi="Arial Narrow" w:cs="Arial Narrow"/>
          <w:b/>
          <w:sz w:val="24"/>
          <w:szCs w:val="24"/>
        </w:rPr>
        <w:lastRenderedPageBreak/>
        <w:t>3.1 Admission to Programs</w:t>
      </w:r>
      <w:r>
        <w:rPr>
          <w:rFonts w:ascii="Arial Narrow" w:eastAsia="Arial Narrow" w:hAnsi="Arial Narrow" w:cs="Arial Narrow"/>
          <w:sz w:val="24"/>
          <w:szCs w:val="24"/>
        </w:rPr>
        <w:t xml:space="preserve"> (Refer to Form # 3.) </w:t>
      </w:r>
      <w:r>
        <w:rPr>
          <w:rFonts w:ascii="Arial Narrow" w:eastAsia="Arial Narrow" w:hAnsi="Arial Narrow" w:cs="Arial Narrow"/>
          <w:i/>
          <w:sz w:val="24"/>
          <w:szCs w:val="24"/>
        </w:rPr>
        <w:t>Standard:  The institution applies specific criteria for admission to the program for the preparation of teachers of students who are deaf and hard of hearing. These criteria require the use of both objective and subjective data</w:t>
      </w:r>
      <w:r>
        <w:rPr>
          <w:rFonts w:ascii="Arial Narrow" w:eastAsia="Arial Narrow" w:hAnsi="Arial Narrow" w:cs="Arial Narrow"/>
          <w:sz w:val="24"/>
          <w:szCs w:val="24"/>
        </w:rPr>
        <w:t xml:space="preserve">. </w:t>
      </w:r>
    </w:p>
    <w:tbl>
      <w:tblPr>
        <w:tblStyle w:val="a8"/>
        <w:tblW w:w="11439" w:type="dxa"/>
        <w:tblLayout w:type="fixed"/>
        <w:tblLook w:val="0000" w:firstRow="0" w:lastRow="0" w:firstColumn="0" w:lastColumn="0" w:noHBand="0" w:noVBand="0"/>
      </w:tblPr>
      <w:tblGrid>
        <w:gridCol w:w="6231"/>
        <w:gridCol w:w="1291"/>
        <w:gridCol w:w="1225"/>
        <w:gridCol w:w="1346"/>
        <w:gridCol w:w="1346"/>
      </w:tblGrid>
      <w:tr w:rsidR="00D70242" w14:paraId="764EB00B" w14:textId="77777777">
        <w:tc>
          <w:tcPr>
            <w:tcW w:w="6231" w:type="dxa"/>
            <w:tcBorders>
              <w:top w:val="single" w:sz="8" w:space="0" w:color="000000"/>
              <w:left w:val="single" w:sz="8" w:space="0" w:color="000000"/>
              <w:bottom w:val="single" w:sz="8" w:space="0" w:color="000000"/>
              <w:right w:val="single" w:sz="8" w:space="0" w:color="000000"/>
            </w:tcBorders>
            <w:tcMar>
              <w:top w:w="0" w:type="dxa"/>
              <w:left w:w="120" w:type="dxa"/>
              <w:bottom w:w="0" w:type="dxa"/>
              <w:right w:w="120" w:type="dxa"/>
            </w:tcMar>
          </w:tcPr>
          <w:p w14:paraId="451AE7B1" w14:textId="77777777" w:rsidR="00D70242" w:rsidRDefault="006217BF">
            <w:pPr>
              <w:spacing w:before="100" w:after="280" w:line="240" w:lineRule="auto"/>
              <w:rPr>
                <w:rFonts w:ascii="Arial Narrow" w:eastAsia="Arial Narrow" w:hAnsi="Arial Narrow" w:cs="Arial Narrow"/>
                <w:sz w:val="24"/>
                <w:szCs w:val="24"/>
              </w:rPr>
            </w:pPr>
            <w:r>
              <w:rPr>
                <w:rFonts w:ascii="Arial Narrow" w:eastAsia="Arial Narrow" w:hAnsi="Arial Narrow" w:cs="Arial Narrow"/>
                <w:sz w:val="24"/>
                <w:szCs w:val="24"/>
              </w:rPr>
              <w:t> </w:t>
            </w:r>
          </w:p>
          <w:p w14:paraId="34373C28" w14:textId="77777777" w:rsidR="00D70242" w:rsidRDefault="006217BF">
            <w:pPr>
              <w:spacing w:after="58" w:line="240" w:lineRule="auto"/>
              <w:jc w:val="center"/>
              <w:rPr>
                <w:rFonts w:ascii="Arial Narrow" w:eastAsia="Arial Narrow" w:hAnsi="Arial Narrow" w:cs="Arial Narrow"/>
                <w:sz w:val="24"/>
                <w:szCs w:val="24"/>
              </w:rPr>
            </w:pPr>
            <w:r>
              <w:rPr>
                <w:rFonts w:ascii="Arial Narrow" w:eastAsia="Arial Narrow" w:hAnsi="Arial Narrow" w:cs="Arial Narrow"/>
                <w:i/>
                <w:sz w:val="24"/>
                <w:szCs w:val="24"/>
              </w:rPr>
              <w:t>Evaluation Questions</w:t>
            </w:r>
          </w:p>
        </w:tc>
        <w:tc>
          <w:tcPr>
            <w:tcW w:w="1291" w:type="dxa"/>
            <w:tcBorders>
              <w:top w:val="single" w:sz="8" w:space="0" w:color="000000"/>
              <w:left w:val="nil"/>
              <w:bottom w:val="single" w:sz="8" w:space="0" w:color="000000"/>
              <w:right w:val="single" w:sz="8" w:space="0" w:color="000000"/>
            </w:tcBorders>
            <w:tcMar>
              <w:top w:w="0" w:type="dxa"/>
              <w:left w:w="120" w:type="dxa"/>
              <w:bottom w:w="0" w:type="dxa"/>
              <w:right w:w="120" w:type="dxa"/>
            </w:tcMar>
          </w:tcPr>
          <w:p w14:paraId="460B8F9D" w14:textId="77777777" w:rsidR="00D70242" w:rsidRDefault="006217BF">
            <w:pPr>
              <w:spacing w:before="100" w:after="100" w:line="240" w:lineRule="auto"/>
              <w:rPr>
                <w:rFonts w:ascii="Arial Narrow" w:eastAsia="Arial Narrow" w:hAnsi="Arial Narrow" w:cs="Arial Narrow"/>
                <w:sz w:val="24"/>
                <w:szCs w:val="24"/>
              </w:rPr>
            </w:pPr>
            <w:r>
              <w:rPr>
                <w:rFonts w:ascii="Arial Narrow" w:eastAsia="Arial Narrow" w:hAnsi="Arial Narrow" w:cs="Arial Narrow"/>
                <w:i/>
                <w:sz w:val="24"/>
                <w:szCs w:val="24"/>
              </w:rPr>
              <w:t>Not Met: Further Work needed</w:t>
            </w:r>
          </w:p>
        </w:tc>
        <w:tc>
          <w:tcPr>
            <w:tcW w:w="1225" w:type="dxa"/>
            <w:tcBorders>
              <w:top w:val="single" w:sz="8" w:space="0" w:color="000000"/>
              <w:left w:val="nil"/>
              <w:bottom w:val="single" w:sz="8" w:space="0" w:color="000000"/>
              <w:right w:val="single" w:sz="8" w:space="0" w:color="000000"/>
            </w:tcBorders>
            <w:tcMar>
              <w:top w:w="0" w:type="dxa"/>
              <w:left w:w="120" w:type="dxa"/>
              <w:bottom w:w="0" w:type="dxa"/>
              <w:right w:w="120" w:type="dxa"/>
            </w:tcMar>
          </w:tcPr>
          <w:p w14:paraId="44916602" w14:textId="77777777" w:rsidR="00D70242" w:rsidRDefault="006217BF">
            <w:pPr>
              <w:spacing w:before="100" w:after="100" w:line="240" w:lineRule="auto"/>
              <w:rPr>
                <w:rFonts w:ascii="Arial Narrow" w:eastAsia="Arial Narrow" w:hAnsi="Arial Narrow" w:cs="Arial Narrow"/>
                <w:sz w:val="24"/>
                <w:szCs w:val="24"/>
              </w:rPr>
            </w:pPr>
            <w:r>
              <w:rPr>
                <w:rFonts w:ascii="Arial Narrow" w:eastAsia="Arial Narrow" w:hAnsi="Arial Narrow" w:cs="Arial Narrow"/>
                <w:i/>
                <w:sz w:val="24"/>
                <w:szCs w:val="24"/>
              </w:rPr>
              <w:t>Met with Conditions.</w:t>
            </w:r>
          </w:p>
        </w:tc>
        <w:tc>
          <w:tcPr>
            <w:tcW w:w="1346" w:type="dxa"/>
            <w:tcBorders>
              <w:top w:val="single" w:sz="8" w:space="0" w:color="000000"/>
              <w:left w:val="nil"/>
              <w:bottom w:val="single" w:sz="8" w:space="0" w:color="000000"/>
              <w:right w:val="single" w:sz="8" w:space="0" w:color="000000"/>
            </w:tcBorders>
            <w:tcMar>
              <w:top w:w="0" w:type="dxa"/>
              <w:left w:w="120" w:type="dxa"/>
              <w:bottom w:w="0" w:type="dxa"/>
              <w:right w:w="120" w:type="dxa"/>
            </w:tcMar>
          </w:tcPr>
          <w:p w14:paraId="19032AC1" w14:textId="77777777" w:rsidR="00D70242" w:rsidRDefault="006217BF">
            <w:pPr>
              <w:spacing w:before="100" w:after="100" w:line="240" w:lineRule="auto"/>
              <w:rPr>
                <w:rFonts w:ascii="Arial Narrow" w:eastAsia="Arial Narrow" w:hAnsi="Arial Narrow" w:cs="Arial Narrow"/>
                <w:sz w:val="24"/>
                <w:szCs w:val="24"/>
              </w:rPr>
            </w:pPr>
            <w:r>
              <w:rPr>
                <w:rFonts w:ascii="Arial Narrow" w:eastAsia="Arial Narrow" w:hAnsi="Arial Narrow" w:cs="Arial Narrow"/>
                <w:i/>
                <w:sz w:val="24"/>
                <w:szCs w:val="24"/>
              </w:rPr>
              <w:t>Met</w:t>
            </w:r>
          </w:p>
        </w:tc>
        <w:tc>
          <w:tcPr>
            <w:tcW w:w="1346" w:type="dxa"/>
            <w:tcBorders>
              <w:top w:val="single" w:sz="8" w:space="0" w:color="000000"/>
              <w:left w:val="nil"/>
              <w:bottom w:val="single" w:sz="8" w:space="0" w:color="000000"/>
              <w:right w:val="single" w:sz="8" w:space="0" w:color="000000"/>
            </w:tcBorders>
            <w:tcMar>
              <w:top w:w="0" w:type="dxa"/>
              <w:left w:w="120" w:type="dxa"/>
              <w:bottom w:w="0" w:type="dxa"/>
              <w:right w:w="120" w:type="dxa"/>
            </w:tcMar>
          </w:tcPr>
          <w:p w14:paraId="298BE14A" w14:textId="77777777" w:rsidR="00D70242" w:rsidRDefault="006217BF">
            <w:pPr>
              <w:spacing w:before="100" w:after="100" w:line="240" w:lineRule="auto"/>
              <w:rPr>
                <w:rFonts w:ascii="Arial Narrow" w:eastAsia="Arial Narrow" w:hAnsi="Arial Narrow" w:cs="Arial Narrow"/>
                <w:i/>
                <w:sz w:val="24"/>
                <w:szCs w:val="24"/>
              </w:rPr>
            </w:pPr>
            <w:r>
              <w:rPr>
                <w:rFonts w:ascii="Arial Narrow" w:eastAsia="Arial Narrow" w:hAnsi="Arial Narrow" w:cs="Arial Narrow"/>
                <w:i/>
                <w:sz w:val="24"/>
                <w:szCs w:val="24"/>
              </w:rPr>
              <w:t>Notes</w:t>
            </w:r>
          </w:p>
        </w:tc>
      </w:tr>
      <w:tr w:rsidR="00D70242" w14:paraId="030B3EDD" w14:textId="77777777">
        <w:tc>
          <w:tcPr>
            <w:tcW w:w="6231" w:type="dxa"/>
            <w:tcBorders>
              <w:top w:val="nil"/>
              <w:left w:val="single" w:sz="8" w:space="0" w:color="000000"/>
              <w:bottom w:val="single" w:sz="8" w:space="0" w:color="000000"/>
              <w:right w:val="single" w:sz="8" w:space="0" w:color="000000"/>
            </w:tcBorders>
            <w:tcMar>
              <w:top w:w="0" w:type="dxa"/>
              <w:left w:w="120" w:type="dxa"/>
              <w:bottom w:w="0" w:type="dxa"/>
              <w:right w:w="120" w:type="dxa"/>
            </w:tcMar>
          </w:tcPr>
          <w:p w14:paraId="43C47FDF" w14:textId="77777777" w:rsidR="00D70242" w:rsidRDefault="006217BF">
            <w:pPr>
              <w:spacing w:before="100" w:after="100" w:line="240" w:lineRule="auto"/>
              <w:rPr>
                <w:rFonts w:ascii="Arial Narrow" w:eastAsia="Arial Narrow" w:hAnsi="Arial Narrow" w:cs="Arial Narrow"/>
                <w:sz w:val="20"/>
                <w:szCs w:val="20"/>
              </w:rPr>
            </w:pPr>
            <w:r>
              <w:rPr>
                <w:rFonts w:ascii="Arial Narrow" w:eastAsia="Arial Narrow" w:hAnsi="Arial Narrow" w:cs="Arial Narrow"/>
                <w:i/>
                <w:sz w:val="20"/>
                <w:szCs w:val="20"/>
              </w:rPr>
              <w:t> </w:t>
            </w:r>
            <w:r>
              <w:rPr>
                <w:rFonts w:ascii="Arial Narrow" w:eastAsia="Arial Narrow" w:hAnsi="Arial Narrow" w:cs="Arial Narrow"/>
                <w:sz w:val="20"/>
                <w:szCs w:val="20"/>
              </w:rPr>
              <w:t xml:space="preserve">Admission criteria for candidates to the program. </w:t>
            </w:r>
          </w:p>
        </w:tc>
        <w:tc>
          <w:tcPr>
            <w:tcW w:w="1291" w:type="dxa"/>
            <w:tcBorders>
              <w:top w:val="nil"/>
              <w:left w:val="nil"/>
              <w:bottom w:val="single" w:sz="8" w:space="0" w:color="000000"/>
              <w:right w:val="single" w:sz="8" w:space="0" w:color="000000"/>
            </w:tcBorders>
            <w:tcMar>
              <w:top w:w="0" w:type="dxa"/>
              <w:left w:w="120" w:type="dxa"/>
              <w:bottom w:w="0" w:type="dxa"/>
              <w:right w:w="120" w:type="dxa"/>
            </w:tcMar>
          </w:tcPr>
          <w:p w14:paraId="646A5AD0" w14:textId="77777777" w:rsidR="00D70242" w:rsidRDefault="006217BF">
            <w:pPr>
              <w:spacing w:before="100" w:after="280" w:line="240" w:lineRule="auto"/>
              <w:rPr>
                <w:rFonts w:ascii="Arial Narrow" w:eastAsia="Arial Narrow" w:hAnsi="Arial Narrow" w:cs="Arial Narrow"/>
                <w:sz w:val="20"/>
                <w:szCs w:val="20"/>
              </w:rPr>
            </w:pPr>
            <w:r>
              <w:rPr>
                <w:rFonts w:ascii="Arial Narrow" w:eastAsia="Arial Narrow" w:hAnsi="Arial Narrow" w:cs="Arial Narrow"/>
                <w:sz w:val="20"/>
                <w:szCs w:val="20"/>
              </w:rPr>
              <w:t> Program has admission criteria including objective data including test results with national norms</w:t>
            </w:r>
          </w:p>
          <w:p w14:paraId="5F2ABE5E" w14:textId="77777777" w:rsidR="00D70242" w:rsidRDefault="00D70242">
            <w:pPr>
              <w:spacing w:after="280" w:line="240" w:lineRule="auto"/>
              <w:rPr>
                <w:rFonts w:ascii="Arial Narrow" w:eastAsia="Arial Narrow" w:hAnsi="Arial Narrow" w:cs="Arial Narrow"/>
                <w:sz w:val="20"/>
                <w:szCs w:val="20"/>
              </w:rPr>
            </w:pPr>
          </w:p>
          <w:p w14:paraId="05D61011" w14:textId="77777777" w:rsidR="00D70242" w:rsidRDefault="006217BF">
            <w:pPr>
              <w:spacing w:after="58" w:line="240" w:lineRule="auto"/>
              <w:rPr>
                <w:rFonts w:ascii="Arial Narrow" w:eastAsia="Arial Narrow" w:hAnsi="Arial Narrow" w:cs="Arial Narrow"/>
                <w:sz w:val="20"/>
                <w:szCs w:val="20"/>
              </w:rPr>
            </w:pPr>
            <w:r>
              <w:rPr>
                <w:rFonts w:ascii="Arial Narrow" w:eastAsia="Arial Narrow" w:hAnsi="Arial Narrow" w:cs="Arial Narrow"/>
                <w:sz w:val="20"/>
                <w:szCs w:val="20"/>
              </w:rPr>
              <w:t> </w:t>
            </w:r>
          </w:p>
        </w:tc>
        <w:tc>
          <w:tcPr>
            <w:tcW w:w="1225" w:type="dxa"/>
            <w:tcBorders>
              <w:top w:val="nil"/>
              <w:left w:val="nil"/>
              <w:bottom w:val="single" w:sz="8" w:space="0" w:color="000000"/>
              <w:right w:val="single" w:sz="8" w:space="0" w:color="000000"/>
            </w:tcBorders>
            <w:tcMar>
              <w:top w:w="0" w:type="dxa"/>
              <w:left w:w="120" w:type="dxa"/>
              <w:bottom w:w="0" w:type="dxa"/>
              <w:right w:w="120" w:type="dxa"/>
            </w:tcMar>
          </w:tcPr>
          <w:p w14:paraId="00330F95" w14:textId="77777777" w:rsidR="00D70242" w:rsidRDefault="006217BF">
            <w:pPr>
              <w:spacing w:before="100" w:after="280" w:line="240" w:lineRule="auto"/>
              <w:rPr>
                <w:rFonts w:ascii="Arial Narrow" w:eastAsia="Arial Narrow" w:hAnsi="Arial Narrow" w:cs="Arial Narrow"/>
                <w:sz w:val="20"/>
                <w:szCs w:val="20"/>
              </w:rPr>
            </w:pPr>
            <w:r>
              <w:rPr>
                <w:rFonts w:ascii="Arial Narrow" w:eastAsia="Arial Narrow" w:hAnsi="Arial Narrow" w:cs="Arial Narrow"/>
                <w:sz w:val="20"/>
                <w:szCs w:val="20"/>
              </w:rPr>
              <w:t> Program has systematic, well documented admission criteria that includes objective data including test results with national norms</w:t>
            </w:r>
          </w:p>
          <w:p w14:paraId="41E96B78" w14:textId="77777777" w:rsidR="00D70242" w:rsidRDefault="00D70242">
            <w:pPr>
              <w:spacing w:after="280" w:line="240" w:lineRule="auto"/>
              <w:rPr>
                <w:rFonts w:ascii="Arial Narrow" w:eastAsia="Arial Narrow" w:hAnsi="Arial Narrow" w:cs="Arial Narrow"/>
                <w:sz w:val="20"/>
                <w:szCs w:val="20"/>
              </w:rPr>
            </w:pPr>
          </w:p>
          <w:p w14:paraId="32CCB81B" w14:textId="77777777" w:rsidR="00D70242" w:rsidRDefault="00D70242">
            <w:pPr>
              <w:spacing w:after="58" w:line="240" w:lineRule="auto"/>
              <w:rPr>
                <w:rFonts w:ascii="Arial Narrow" w:eastAsia="Arial Narrow" w:hAnsi="Arial Narrow" w:cs="Arial Narrow"/>
                <w:sz w:val="20"/>
                <w:szCs w:val="20"/>
              </w:rPr>
            </w:pPr>
          </w:p>
        </w:tc>
        <w:tc>
          <w:tcPr>
            <w:tcW w:w="1346" w:type="dxa"/>
            <w:tcBorders>
              <w:top w:val="nil"/>
              <w:left w:val="nil"/>
              <w:bottom w:val="single" w:sz="8" w:space="0" w:color="000000"/>
              <w:right w:val="single" w:sz="8" w:space="0" w:color="000000"/>
            </w:tcBorders>
            <w:tcMar>
              <w:top w:w="0" w:type="dxa"/>
              <w:left w:w="120" w:type="dxa"/>
              <w:bottom w:w="0" w:type="dxa"/>
              <w:right w:w="120" w:type="dxa"/>
            </w:tcMar>
          </w:tcPr>
          <w:p w14:paraId="72BFC00B" w14:textId="77777777" w:rsidR="00D70242" w:rsidRDefault="006217BF">
            <w:pPr>
              <w:spacing w:before="100" w:after="100" w:line="240" w:lineRule="auto"/>
              <w:rPr>
                <w:rFonts w:ascii="Arial Narrow" w:eastAsia="Arial Narrow" w:hAnsi="Arial Narrow" w:cs="Arial Narrow"/>
                <w:sz w:val="20"/>
                <w:szCs w:val="20"/>
              </w:rPr>
            </w:pPr>
            <w:r>
              <w:rPr>
                <w:rFonts w:ascii="Arial Narrow" w:eastAsia="Arial Narrow" w:hAnsi="Arial Narrow" w:cs="Arial Narrow"/>
                <w:sz w:val="20"/>
                <w:szCs w:val="20"/>
              </w:rPr>
              <w:t> Program has systematic, well documented and consistently applied admission criteria that includes multiple measures and objective data including test results with national norms</w:t>
            </w:r>
          </w:p>
        </w:tc>
        <w:tc>
          <w:tcPr>
            <w:tcW w:w="1346" w:type="dxa"/>
            <w:tcBorders>
              <w:top w:val="nil"/>
              <w:left w:val="nil"/>
              <w:bottom w:val="single" w:sz="8" w:space="0" w:color="000000"/>
              <w:right w:val="single" w:sz="8" w:space="0" w:color="000000"/>
            </w:tcBorders>
            <w:tcMar>
              <w:top w:w="0" w:type="dxa"/>
              <w:left w:w="120" w:type="dxa"/>
              <w:bottom w:w="0" w:type="dxa"/>
              <w:right w:w="120" w:type="dxa"/>
            </w:tcMar>
          </w:tcPr>
          <w:p w14:paraId="413756D7" w14:textId="77777777" w:rsidR="00D70242" w:rsidRDefault="00D70242">
            <w:pPr>
              <w:spacing w:before="100" w:after="58" w:line="240" w:lineRule="auto"/>
              <w:rPr>
                <w:rFonts w:ascii="Arial Narrow" w:eastAsia="Arial Narrow" w:hAnsi="Arial Narrow" w:cs="Arial Narrow"/>
                <w:sz w:val="20"/>
                <w:szCs w:val="20"/>
              </w:rPr>
            </w:pPr>
          </w:p>
        </w:tc>
      </w:tr>
      <w:tr w:rsidR="00D70242" w14:paraId="7B9E7D83" w14:textId="77777777">
        <w:tc>
          <w:tcPr>
            <w:tcW w:w="6231" w:type="dxa"/>
            <w:tcBorders>
              <w:top w:val="nil"/>
              <w:left w:val="single" w:sz="8" w:space="0" w:color="000000"/>
              <w:bottom w:val="single" w:sz="8" w:space="0" w:color="000000"/>
              <w:right w:val="single" w:sz="8" w:space="0" w:color="000000"/>
            </w:tcBorders>
            <w:tcMar>
              <w:top w:w="0" w:type="dxa"/>
              <w:left w:w="120" w:type="dxa"/>
              <w:bottom w:w="0" w:type="dxa"/>
              <w:right w:w="120" w:type="dxa"/>
            </w:tcMar>
          </w:tcPr>
          <w:p w14:paraId="61776612" w14:textId="77777777" w:rsidR="00D70242" w:rsidRDefault="006217BF">
            <w:pPr>
              <w:spacing w:before="100" w:after="100" w:line="240" w:lineRule="auto"/>
              <w:rPr>
                <w:rFonts w:ascii="Arial Narrow" w:eastAsia="Arial Narrow" w:hAnsi="Arial Narrow" w:cs="Arial Narrow"/>
                <w:sz w:val="20"/>
                <w:szCs w:val="20"/>
              </w:rPr>
            </w:pPr>
            <w:r>
              <w:rPr>
                <w:rFonts w:ascii="Arial Narrow" w:eastAsia="Arial Narrow" w:hAnsi="Arial Narrow" w:cs="Arial Narrow"/>
                <w:sz w:val="20"/>
                <w:szCs w:val="20"/>
              </w:rPr>
              <w:t> Program supports diversity of candidates including those who are deaf or hard of hearing</w:t>
            </w:r>
          </w:p>
        </w:tc>
        <w:tc>
          <w:tcPr>
            <w:tcW w:w="1291" w:type="dxa"/>
            <w:tcBorders>
              <w:top w:val="nil"/>
              <w:left w:val="nil"/>
              <w:bottom w:val="single" w:sz="8" w:space="0" w:color="000000"/>
              <w:right w:val="single" w:sz="8" w:space="0" w:color="000000"/>
            </w:tcBorders>
            <w:tcMar>
              <w:top w:w="0" w:type="dxa"/>
              <w:left w:w="120" w:type="dxa"/>
              <w:bottom w:w="0" w:type="dxa"/>
              <w:right w:w="120" w:type="dxa"/>
            </w:tcMar>
          </w:tcPr>
          <w:p w14:paraId="3C93ACD0" w14:textId="77777777" w:rsidR="00D70242" w:rsidRDefault="006217BF">
            <w:pPr>
              <w:spacing w:before="100" w:after="280" w:line="240" w:lineRule="auto"/>
              <w:rPr>
                <w:rFonts w:ascii="Arial Narrow" w:eastAsia="Arial Narrow" w:hAnsi="Arial Narrow" w:cs="Arial Narrow"/>
                <w:sz w:val="20"/>
                <w:szCs w:val="20"/>
              </w:rPr>
            </w:pPr>
            <w:r>
              <w:rPr>
                <w:rFonts w:ascii="Arial Narrow" w:eastAsia="Arial Narrow" w:hAnsi="Arial Narrow" w:cs="Arial Narrow"/>
                <w:sz w:val="20"/>
                <w:szCs w:val="20"/>
              </w:rPr>
              <w:t xml:space="preserve">Program does not recruit diverse candidates including those who are deaf or hard of hearing and has no documented supports for </w:t>
            </w:r>
            <w:r>
              <w:rPr>
                <w:rFonts w:ascii="Arial Narrow" w:eastAsia="Arial Narrow" w:hAnsi="Arial Narrow" w:cs="Arial Narrow"/>
                <w:sz w:val="20"/>
                <w:szCs w:val="20"/>
              </w:rPr>
              <w:lastRenderedPageBreak/>
              <w:t xml:space="preserve">these candidates. </w:t>
            </w:r>
          </w:p>
          <w:p w14:paraId="0859841A" w14:textId="77777777" w:rsidR="00D70242" w:rsidRDefault="00D70242">
            <w:pPr>
              <w:spacing w:after="280" w:line="240" w:lineRule="auto"/>
              <w:rPr>
                <w:rFonts w:ascii="Arial Narrow" w:eastAsia="Arial Narrow" w:hAnsi="Arial Narrow" w:cs="Arial Narrow"/>
                <w:sz w:val="20"/>
                <w:szCs w:val="20"/>
              </w:rPr>
            </w:pPr>
          </w:p>
          <w:p w14:paraId="6D2D996F" w14:textId="77777777" w:rsidR="00D70242" w:rsidRDefault="006217BF">
            <w:pPr>
              <w:spacing w:after="58" w:line="240" w:lineRule="auto"/>
              <w:rPr>
                <w:rFonts w:ascii="Arial Narrow" w:eastAsia="Arial Narrow" w:hAnsi="Arial Narrow" w:cs="Arial Narrow"/>
                <w:sz w:val="20"/>
                <w:szCs w:val="20"/>
              </w:rPr>
            </w:pPr>
            <w:r>
              <w:rPr>
                <w:rFonts w:ascii="Arial Narrow" w:eastAsia="Arial Narrow" w:hAnsi="Arial Narrow" w:cs="Arial Narrow"/>
                <w:sz w:val="20"/>
                <w:szCs w:val="20"/>
              </w:rPr>
              <w:t> </w:t>
            </w:r>
          </w:p>
        </w:tc>
        <w:tc>
          <w:tcPr>
            <w:tcW w:w="1225" w:type="dxa"/>
            <w:tcBorders>
              <w:top w:val="nil"/>
              <w:left w:val="nil"/>
              <w:bottom w:val="single" w:sz="8" w:space="0" w:color="000000"/>
              <w:right w:val="single" w:sz="8" w:space="0" w:color="000000"/>
            </w:tcBorders>
            <w:tcMar>
              <w:top w:w="0" w:type="dxa"/>
              <w:left w:w="120" w:type="dxa"/>
              <w:bottom w:w="0" w:type="dxa"/>
              <w:right w:w="120" w:type="dxa"/>
            </w:tcMar>
          </w:tcPr>
          <w:p w14:paraId="096415D0" w14:textId="77777777" w:rsidR="00D70242" w:rsidRDefault="006217BF">
            <w:pPr>
              <w:spacing w:before="100" w:after="280" w:line="240" w:lineRule="auto"/>
              <w:rPr>
                <w:rFonts w:ascii="Arial Narrow" w:eastAsia="Arial Narrow" w:hAnsi="Arial Narrow" w:cs="Arial Narrow"/>
                <w:sz w:val="20"/>
                <w:szCs w:val="20"/>
              </w:rPr>
            </w:pPr>
            <w:r>
              <w:rPr>
                <w:rFonts w:ascii="Arial Narrow" w:eastAsia="Arial Narrow" w:hAnsi="Arial Narrow" w:cs="Arial Narrow"/>
                <w:sz w:val="20"/>
                <w:szCs w:val="20"/>
              </w:rPr>
              <w:lastRenderedPageBreak/>
              <w:t xml:space="preserve">Program recruits diverse candidates including those who are deaf or hard of hearing. </w:t>
            </w:r>
          </w:p>
          <w:p w14:paraId="5FA581FC" w14:textId="77777777" w:rsidR="00D70242" w:rsidRDefault="00D70242">
            <w:pPr>
              <w:spacing w:after="280" w:line="240" w:lineRule="auto"/>
              <w:rPr>
                <w:rFonts w:ascii="Arial Narrow" w:eastAsia="Arial Narrow" w:hAnsi="Arial Narrow" w:cs="Arial Narrow"/>
                <w:sz w:val="20"/>
                <w:szCs w:val="20"/>
              </w:rPr>
            </w:pPr>
          </w:p>
          <w:p w14:paraId="6B788DF1" w14:textId="77777777" w:rsidR="00D70242" w:rsidRDefault="006217BF">
            <w:pPr>
              <w:spacing w:after="58" w:line="240" w:lineRule="auto"/>
              <w:rPr>
                <w:rFonts w:ascii="Arial Narrow" w:eastAsia="Arial Narrow" w:hAnsi="Arial Narrow" w:cs="Arial Narrow"/>
                <w:sz w:val="20"/>
                <w:szCs w:val="20"/>
              </w:rPr>
            </w:pPr>
            <w:r>
              <w:rPr>
                <w:rFonts w:ascii="Arial Narrow" w:eastAsia="Arial Narrow" w:hAnsi="Arial Narrow" w:cs="Arial Narrow"/>
                <w:sz w:val="20"/>
                <w:szCs w:val="20"/>
              </w:rPr>
              <w:t> </w:t>
            </w:r>
          </w:p>
        </w:tc>
        <w:tc>
          <w:tcPr>
            <w:tcW w:w="1346" w:type="dxa"/>
            <w:tcBorders>
              <w:top w:val="nil"/>
              <w:left w:val="nil"/>
              <w:bottom w:val="single" w:sz="8" w:space="0" w:color="000000"/>
              <w:right w:val="single" w:sz="8" w:space="0" w:color="000000"/>
            </w:tcBorders>
            <w:tcMar>
              <w:top w:w="0" w:type="dxa"/>
              <w:left w:w="120" w:type="dxa"/>
              <w:bottom w:w="0" w:type="dxa"/>
              <w:right w:w="120" w:type="dxa"/>
            </w:tcMar>
          </w:tcPr>
          <w:p w14:paraId="0AEA37E3" w14:textId="77777777" w:rsidR="00D70242" w:rsidRDefault="006217BF">
            <w:pPr>
              <w:spacing w:before="100" w:after="280" w:line="240" w:lineRule="auto"/>
              <w:rPr>
                <w:rFonts w:ascii="Arial Narrow" w:eastAsia="Arial Narrow" w:hAnsi="Arial Narrow" w:cs="Arial Narrow"/>
                <w:sz w:val="20"/>
                <w:szCs w:val="20"/>
              </w:rPr>
            </w:pPr>
            <w:r>
              <w:rPr>
                <w:rFonts w:ascii="Arial Narrow" w:eastAsia="Arial Narrow" w:hAnsi="Arial Narrow" w:cs="Arial Narrow"/>
                <w:sz w:val="20"/>
                <w:szCs w:val="20"/>
              </w:rPr>
              <w:lastRenderedPageBreak/>
              <w:t xml:space="preserve">Program recruits diverse candidates including those who are deaf or hard of hearing and has documented, supports for </w:t>
            </w:r>
            <w:r>
              <w:rPr>
                <w:rFonts w:ascii="Arial Narrow" w:eastAsia="Arial Narrow" w:hAnsi="Arial Narrow" w:cs="Arial Narrow"/>
                <w:sz w:val="20"/>
                <w:szCs w:val="20"/>
              </w:rPr>
              <w:lastRenderedPageBreak/>
              <w:t xml:space="preserve">these candidates. </w:t>
            </w:r>
          </w:p>
          <w:p w14:paraId="566EB124" w14:textId="77777777" w:rsidR="00D70242" w:rsidRDefault="00D70242">
            <w:pPr>
              <w:spacing w:after="280" w:line="240" w:lineRule="auto"/>
              <w:rPr>
                <w:rFonts w:ascii="Arial Narrow" w:eastAsia="Arial Narrow" w:hAnsi="Arial Narrow" w:cs="Arial Narrow"/>
                <w:sz w:val="20"/>
                <w:szCs w:val="20"/>
              </w:rPr>
            </w:pPr>
          </w:p>
          <w:p w14:paraId="6F8E9C53" w14:textId="77777777" w:rsidR="00D70242" w:rsidRDefault="006217BF">
            <w:pPr>
              <w:spacing w:after="58" w:line="240" w:lineRule="auto"/>
              <w:rPr>
                <w:rFonts w:ascii="Arial Narrow" w:eastAsia="Arial Narrow" w:hAnsi="Arial Narrow" w:cs="Arial Narrow"/>
                <w:sz w:val="20"/>
                <w:szCs w:val="20"/>
              </w:rPr>
            </w:pPr>
            <w:r>
              <w:rPr>
                <w:rFonts w:ascii="Arial Narrow" w:eastAsia="Arial Narrow" w:hAnsi="Arial Narrow" w:cs="Arial Narrow"/>
                <w:sz w:val="20"/>
                <w:szCs w:val="20"/>
              </w:rPr>
              <w:t> </w:t>
            </w:r>
          </w:p>
        </w:tc>
        <w:tc>
          <w:tcPr>
            <w:tcW w:w="1346" w:type="dxa"/>
            <w:tcBorders>
              <w:top w:val="nil"/>
              <w:left w:val="nil"/>
              <w:bottom w:val="single" w:sz="8" w:space="0" w:color="000000"/>
              <w:right w:val="single" w:sz="8" w:space="0" w:color="000000"/>
            </w:tcBorders>
            <w:tcMar>
              <w:top w:w="0" w:type="dxa"/>
              <w:left w:w="120" w:type="dxa"/>
              <w:bottom w:w="0" w:type="dxa"/>
              <w:right w:w="120" w:type="dxa"/>
            </w:tcMar>
          </w:tcPr>
          <w:p w14:paraId="4D100BB8" w14:textId="77777777" w:rsidR="00D70242" w:rsidRDefault="00D70242">
            <w:pPr>
              <w:spacing w:before="100" w:after="58" w:line="240" w:lineRule="auto"/>
              <w:rPr>
                <w:rFonts w:ascii="Arial Narrow" w:eastAsia="Arial Narrow" w:hAnsi="Arial Narrow" w:cs="Arial Narrow"/>
                <w:sz w:val="20"/>
                <w:szCs w:val="20"/>
              </w:rPr>
            </w:pPr>
          </w:p>
        </w:tc>
      </w:tr>
    </w:tbl>
    <w:p w14:paraId="22BEBE42" w14:textId="1D4C8832" w:rsidR="00D70242" w:rsidRDefault="006217BF">
      <w:pPr>
        <w:spacing w:after="280" w:line="240" w:lineRule="auto"/>
        <w:ind w:left="360" w:hanging="360"/>
        <w:rPr>
          <w:rFonts w:ascii="Arial Narrow" w:eastAsia="Arial Narrow" w:hAnsi="Arial Narrow" w:cs="Arial Narrow"/>
          <w:sz w:val="24"/>
          <w:szCs w:val="24"/>
        </w:rPr>
      </w:pPr>
      <w:r>
        <w:br w:type="page"/>
      </w:r>
      <w:r>
        <w:rPr>
          <w:rFonts w:ascii="Arial Narrow" w:eastAsia="Arial Narrow" w:hAnsi="Arial Narrow" w:cs="Arial Narrow"/>
          <w:b/>
          <w:sz w:val="24"/>
          <w:szCs w:val="24"/>
        </w:rPr>
        <w:lastRenderedPageBreak/>
        <w:t>3.2 Retaining Candidates in Programs</w:t>
      </w:r>
      <w:r w:rsidR="002A1208">
        <w:rPr>
          <w:rFonts w:ascii="Arial Narrow" w:eastAsia="Arial Narrow" w:hAnsi="Arial Narrow" w:cs="Arial Narrow"/>
          <w:b/>
          <w:sz w:val="24"/>
          <w:szCs w:val="24"/>
        </w:rPr>
        <w:t>:</w:t>
      </w:r>
      <w:r>
        <w:rPr>
          <w:rFonts w:ascii="Arial Narrow" w:eastAsia="Arial Narrow" w:hAnsi="Arial Narrow" w:cs="Arial Narrow"/>
          <w:sz w:val="24"/>
          <w:szCs w:val="24"/>
        </w:rPr>
        <w:t xml:space="preserve">  </w:t>
      </w:r>
      <w:r>
        <w:rPr>
          <w:rFonts w:ascii="Arial Narrow" w:eastAsia="Arial Narrow" w:hAnsi="Arial Narrow" w:cs="Arial Narrow"/>
          <w:i/>
          <w:sz w:val="24"/>
          <w:szCs w:val="24"/>
        </w:rPr>
        <w:t>Standard:  The institution applies specific criteria for retaining candidates who possess academic competencies and personal characteristics appropriate to the requirements of teaching.</w:t>
      </w:r>
      <w:r>
        <w:rPr>
          <w:rFonts w:ascii="Arial Narrow" w:eastAsia="Arial Narrow" w:hAnsi="Arial Narrow" w:cs="Arial Narrow"/>
          <w:sz w:val="24"/>
          <w:szCs w:val="24"/>
        </w:rPr>
        <w:t> </w:t>
      </w:r>
    </w:p>
    <w:tbl>
      <w:tblPr>
        <w:tblStyle w:val="a9"/>
        <w:tblW w:w="11439" w:type="dxa"/>
        <w:tblLayout w:type="fixed"/>
        <w:tblLook w:val="0000" w:firstRow="0" w:lastRow="0" w:firstColumn="0" w:lastColumn="0" w:noHBand="0" w:noVBand="0"/>
      </w:tblPr>
      <w:tblGrid>
        <w:gridCol w:w="5776"/>
        <w:gridCol w:w="1544"/>
        <w:gridCol w:w="1245"/>
        <w:gridCol w:w="1437"/>
        <w:gridCol w:w="1437"/>
      </w:tblGrid>
      <w:tr w:rsidR="00D70242" w14:paraId="4B85EA46" w14:textId="77777777">
        <w:tc>
          <w:tcPr>
            <w:tcW w:w="5776" w:type="dxa"/>
            <w:tcBorders>
              <w:top w:val="single" w:sz="8" w:space="0" w:color="000000"/>
              <w:left w:val="single" w:sz="8" w:space="0" w:color="000000"/>
              <w:bottom w:val="single" w:sz="8" w:space="0" w:color="000000"/>
              <w:right w:val="single" w:sz="8" w:space="0" w:color="000000"/>
            </w:tcBorders>
            <w:tcMar>
              <w:top w:w="0" w:type="dxa"/>
              <w:left w:w="120" w:type="dxa"/>
              <w:bottom w:w="0" w:type="dxa"/>
              <w:right w:w="120" w:type="dxa"/>
            </w:tcMar>
          </w:tcPr>
          <w:p w14:paraId="0A959E48" w14:textId="77777777" w:rsidR="00D70242" w:rsidRDefault="006217BF">
            <w:pPr>
              <w:spacing w:before="100" w:after="280" w:line="240" w:lineRule="auto"/>
              <w:rPr>
                <w:rFonts w:ascii="Arial Narrow" w:eastAsia="Arial Narrow" w:hAnsi="Arial Narrow" w:cs="Arial Narrow"/>
                <w:sz w:val="24"/>
                <w:szCs w:val="24"/>
              </w:rPr>
            </w:pPr>
            <w:r>
              <w:rPr>
                <w:rFonts w:ascii="Arial Narrow" w:eastAsia="Arial Narrow" w:hAnsi="Arial Narrow" w:cs="Arial Narrow"/>
                <w:sz w:val="24"/>
                <w:szCs w:val="24"/>
              </w:rPr>
              <w:t> </w:t>
            </w:r>
          </w:p>
          <w:p w14:paraId="28E5DB64" w14:textId="77777777" w:rsidR="00D70242" w:rsidRDefault="006217BF">
            <w:pPr>
              <w:spacing w:after="58" w:line="240" w:lineRule="auto"/>
              <w:jc w:val="center"/>
              <w:rPr>
                <w:rFonts w:ascii="Arial Narrow" w:eastAsia="Arial Narrow" w:hAnsi="Arial Narrow" w:cs="Arial Narrow"/>
                <w:sz w:val="24"/>
                <w:szCs w:val="24"/>
              </w:rPr>
            </w:pPr>
            <w:r>
              <w:rPr>
                <w:rFonts w:ascii="Arial Narrow" w:eastAsia="Arial Narrow" w:hAnsi="Arial Narrow" w:cs="Arial Narrow"/>
                <w:i/>
                <w:sz w:val="24"/>
                <w:szCs w:val="24"/>
              </w:rPr>
              <w:t>Evaluation Questions</w:t>
            </w:r>
          </w:p>
        </w:tc>
        <w:tc>
          <w:tcPr>
            <w:tcW w:w="1544" w:type="dxa"/>
            <w:tcBorders>
              <w:top w:val="single" w:sz="8" w:space="0" w:color="000000"/>
              <w:left w:val="nil"/>
              <w:bottom w:val="single" w:sz="8" w:space="0" w:color="000000"/>
              <w:right w:val="single" w:sz="8" w:space="0" w:color="000000"/>
            </w:tcBorders>
            <w:tcMar>
              <w:top w:w="0" w:type="dxa"/>
              <w:left w:w="120" w:type="dxa"/>
              <w:bottom w:w="0" w:type="dxa"/>
              <w:right w:w="120" w:type="dxa"/>
            </w:tcMar>
          </w:tcPr>
          <w:p w14:paraId="151E5DC1" w14:textId="77777777" w:rsidR="00D70242" w:rsidRDefault="006217BF">
            <w:pPr>
              <w:spacing w:before="100" w:after="100" w:line="240" w:lineRule="auto"/>
              <w:rPr>
                <w:rFonts w:ascii="Arial Narrow" w:eastAsia="Arial Narrow" w:hAnsi="Arial Narrow" w:cs="Arial Narrow"/>
                <w:sz w:val="24"/>
                <w:szCs w:val="24"/>
              </w:rPr>
            </w:pPr>
            <w:r>
              <w:rPr>
                <w:rFonts w:ascii="Arial Narrow" w:eastAsia="Arial Narrow" w:hAnsi="Arial Narrow" w:cs="Arial Narrow"/>
                <w:i/>
                <w:sz w:val="24"/>
                <w:szCs w:val="24"/>
              </w:rPr>
              <w:t>Not Met: Further Work needed</w:t>
            </w:r>
          </w:p>
        </w:tc>
        <w:tc>
          <w:tcPr>
            <w:tcW w:w="1245" w:type="dxa"/>
            <w:tcBorders>
              <w:top w:val="single" w:sz="8" w:space="0" w:color="000000"/>
              <w:left w:val="nil"/>
              <w:bottom w:val="single" w:sz="8" w:space="0" w:color="000000"/>
              <w:right w:val="single" w:sz="8" w:space="0" w:color="000000"/>
            </w:tcBorders>
            <w:tcMar>
              <w:top w:w="0" w:type="dxa"/>
              <w:left w:w="120" w:type="dxa"/>
              <w:bottom w:w="0" w:type="dxa"/>
              <w:right w:w="120" w:type="dxa"/>
            </w:tcMar>
          </w:tcPr>
          <w:p w14:paraId="48FF6119" w14:textId="77777777" w:rsidR="00D70242" w:rsidRDefault="006217BF">
            <w:pPr>
              <w:spacing w:before="100" w:after="100" w:line="240" w:lineRule="auto"/>
              <w:rPr>
                <w:rFonts w:ascii="Arial Narrow" w:eastAsia="Arial Narrow" w:hAnsi="Arial Narrow" w:cs="Arial Narrow"/>
                <w:sz w:val="24"/>
                <w:szCs w:val="24"/>
              </w:rPr>
            </w:pPr>
            <w:r>
              <w:rPr>
                <w:rFonts w:ascii="Arial Narrow" w:eastAsia="Arial Narrow" w:hAnsi="Arial Narrow" w:cs="Arial Narrow"/>
                <w:i/>
                <w:sz w:val="24"/>
                <w:szCs w:val="24"/>
              </w:rPr>
              <w:t>Met with Conditions.</w:t>
            </w:r>
          </w:p>
        </w:tc>
        <w:tc>
          <w:tcPr>
            <w:tcW w:w="1437" w:type="dxa"/>
            <w:tcBorders>
              <w:top w:val="single" w:sz="8" w:space="0" w:color="000000"/>
              <w:left w:val="nil"/>
              <w:bottom w:val="single" w:sz="8" w:space="0" w:color="000000"/>
              <w:right w:val="single" w:sz="8" w:space="0" w:color="000000"/>
            </w:tcBorders>
            <w:tcMar>
              <w:top w:w="0" w:type="dxa"/>
              <w:left w:w="120" w:type="dxa"/>
              <w:bottom w:w="0" w:type="dxa"/>
              <w:right w:w="120" w:type="dxa"/>
            </w:tcMar>
          </w:tcPr>
          <w:p w14:paraId="083CC777" w14:textId="77777777" w:rsidR="00D70242" w:rsidRDefault="006217BF">
            <w:pPr>
              <w:spacing w:before="100" w:after="100" w:line="240" w:lineRule="auto"/>
              <w:rPr>
                <w:rFonts w:ascii="Arial Narrow" w:eastAsia="Arial Narrow" w:hAnsi="Arial Narrow" w:cs="Arial Narrow"/>
                <w:sz w:val="24"/>
                <w:szCs w:val="24"/>
              </w:rPr>
            </w:pPr>
            <w:r>
              <w:rPr>
                <w:rFonts w:ascii="Arial Narrow" w:eastAsia="Arial Narrow" w:hAnsi="Arial Narrow" w:cs="Arial Narrow"/>
                <w:i/>
                <w:sz w:val="24"/>
                <w:szCs w:val="24"/>
              </w:rPr>
              <w:t>Met</w:t>
            </w:r>
          </w:p>
        </w:tc>
        <w:tc>
          <w:tcPr>
            <w:tcW w:w="1437" w:type="dxa"/>
            <w:tcBorders>
              <w:top w:val="single" w:sz="8" w:space="0" w:color="000000"/>
              <w:left w:val="nil"/>
              <w:bottom w:val="single" w:sz="8" w:space="0" w:color="000000"/>
              <w:right w:val="single" w:sz="8" w:space="0" w:color="000000"/>
            </w:tcBorders>
            <w:tcMar>
              <w:top w:w="0" w:type="dxa"/>
              <w:left w:w="120" w:type="dxa"/>
              <w:bottom w:w="0" w:type="dxa"/>
              <w:right w:w="120" w:type="dxa"/>
            </w:tcMar>
          </w:tcPr>
          <w:p w14:paraId="1EBCC95E" w14:textId="77777777" w:rsidR="00D70242" w:rsidRDefault="006217BF">
            <w:pPr>
              <w:spacing w:before="100" w:after="100" w:line="240" w:lineRule="auto"/>
              <w:rPr>
                <w:rFonts w:ascii="Arial Narrow" w:eastAsia="Arial Narrow" w:hAnsi="Arial Narrow" w:cs="Arial Narrow"/>
                <w:i/>
                <w:sz w:val="24"/>
                <w:szCs w:val="24"/>
              </w:rPr>
            </w:pPr>
            <w:r>
              <w:rPr>
                <w:rFonts w:ascii="Arial Narrow" w:eastAsia="Arial Narrow" w:hAnsi="Arial Narrow" w:cs="Arial Narrow"/>
                <w:i/>
                <w:sz w:val="24"/>
                <w:szCs w:val="24"/>
              </w:rPr>
              <w:t>Notes</w:t>
            </w:r>
          </w:p>
        </w:tc>
      </w:tr>
      <w:tr w:rsidR="00D70242" w14:paraId="7295D224" w14:textId="77777777">
        <w:tc>
          <w:tcPr>
            <w:tcW w:w="5776" w:type="dxa"/>
            <w:tcBorders>
              <w:top w:val="nil"/>
              <w:left w:val="single" w:sz="8" w:space="0" w:color="000000"/>
              <w:bottom w:val="single" w:sz="8" w:space="0" w:color="000000"/>
              <w:right w:val="single" w:sz="8" w:space="0" w:color="000000"/>
            </w:tcBorders>
            <w:tcMar>
              <w:top w:w="0" w:type="dxa"/>
              <w:left w:w="120" w:type="dxa"/>
              <w:bottom w:w="0" w:type="dxa"/>
              <w:right w:w="120" w:type="dxa"/>
            </w:tcMar>
          </w:tcPr>
          <w:p w14:paraId="6B795213" w14:textId="77777777" w:rsidR="00D70242" w:rsidRDefault="006217BF">
            <w:pPr>
              <w:spacing w:before="100" w:after="100" w:line="240" w:lineRule="auto"/>
              <w:rPr>
                <w:rFonts w:ascii="Arial Narrow" w:eastAsia="Arial Narrow" w:hAnsi="Arial Narrow" w:cs="Arial Narrow"/>
                <w:sz w:val="20"/>
                <w:szCs w:val="20"/>
              </w:rPr>
            </w:pPr>
            <w:r>
              <w:rPr>
                <w:rFonts w:ascii="Arial Narrow" w:eastAsia="Arial Narrow" w:hAnsi="Arial Narrow" w:cs="Arial Narrow"/>
                <w:sz w:val="20"/>
                <w:szCs w:val="20"/>
              </w:rPr>
              <w:t>Objective means are used to evaluate the achievement of candidates as they progress through the teacher preparation program for teachers of students who are deaf and hard of hearing</w:t>
            </w:r>
          </w:p>
        </w:tc>
        <w:tc>
          <w:tcPr>
            <w:tcW w:w="1544" w:type="dxa"/>
            <w:tcBorders>
              <w:top w:val="nil"/>
              <w:left w:val="nil"/>
              <w:bottom w:val="single" w:sz="8" w:space="0" w:color="000000"/>
              <w:right w:val="single" w:sz="8" w:space="0" w:color="000000"/>
            </w:tcBorders>
            <w:tcMar>
              <w:top w:w="0" w:type="dxa"/>
              <w:left w:w="120" w:type="dxa"/>
              <w:bottom w:w="0" w:type="dxa"/>
              <w:right w:w="120" w:type="dxa"/>
            </w:tcMar>
          </w:tcPr>
          <w:p w14:paraId="284E8A28" w14:textId="4A5FD14B" w:rsidR="00D70242" w:rsidRDefault="006217BF">
            <w:pPr>
              <w:spacing w:before="100" w:after="280" w:line="240" w:lineRule="auto"/>
              <w:rPr>
                <w:rFonts w:ascii="Arial Narrow" w:eastAsia="Arial Narrow" w:hAnsi="Arial Narrow" w:cs="Arial Narrow"/>
                <w:sz w:val="20"/>
                <w:szCs w:val="20"/>
              </w:rPr>
            </w:pPr>
            <w:r>
              <w:rPr>
                <w:rFonts w:ascii="Arial Narrow" w:eastAsia="Arial Narrow" w:hAnsi="Arial Narrow" w:cs="Arial Narrow"/>
                <w:sz w:val="20"/>
                <w:szCs w:val="20"/>
              </w:rPr>
              <w:t xml:space="preserve"> Program has measures that are used to evaluate candidates as they move through each transition point </w:t>
            </w:r>
            <w:r w:rsidR="00297255">
              <w:rPr>
                <w:rFonts w:ascii="Arial Narrow" w:eastAsia="Arial Narrow" w:hAnsi="Arial Narrow" w:cs="Arial Narrow"/>
                <w:sz w:val="20"/>
                <w:szCs w:val="20"/>
              </w:rPr>
              <w:t>in the</w:t>
            </w:r>
            <w:r>
              <w:rPr>
                <w:rFonts w:ascii="Arial Narrow" w:eastAsia="Arial Narrow" w:hAnsi="Arial Narrow" w:cs="Arial Narrow"/>
                <w:sz w:val="20"/>
                <w:szCs w:val="20"/>
              </w:rPr>
              <w:t xml:space="preserve"> teacher preparation program but measures or implementation of measures lack consistency and/or   documentation </w:t>
            </w:r>
          </w:p>
          <w:p w14:paraId="6816DFB2" w14:textId="77777777" w:rsidR="00D70242" w:rsidRDefault="00D70242">
            <w:pPr>
              <w:spacing w:after="280" w:line="240" w:lineRule="auto"/>
              <w:rPr>
                <w:rFonts w:ascii="Arial Narrow" w:eastAsia="Arial Narrow" w:hAnsi="Arial Narrow" w:cs="Arial Narrow"/>
                <w:sz w:val="20"/>
                <w:szCs w:val="20"/>
              </w:rPr>
            </w:pPr>
          </w:p>
          <w:p w14:paraId="50908E39" w14:textId="77777777" w:rsidR="00D70242" w:rsidRDefault="00D70242">
            <w:pPr>
              <w:spacing w:after="280" w:line="240" w:lineRule="auto"/>
              <w:rPr>
                <w:rFonts w:ascii="Arial Narrow" w:eastAsia="Arial Narrow" w:hAnsi="Arial Narrow" w:cs="Arial Narrow"/>
                <w:sz w:val="20"/>
                <w:szCs w:val="20"/>
              </w:rPr>
            </w:pPr>
          </w:p>
          <w:p w14:paraId="54AD0363" w14:textId="77777777" w:rsidR="00D70242" w:rsidRDefault="006217BF">
            <w:pPr>
              <w:spacing w:after="58" w:line="240" w:lineRule="auto"/>
              <w:rPr>
                <w:rFonts w:ascii="Arial Narrow" w:eastAsia="Arial Narrow" w:hAnsi="Arial Narrow" w:cs="Arial Narrow"/>
                <w:sz w:val="20"/>
                <w:szCs w:val="20"/>
              </w:rPr>
            </w:pPr>
            <w:r>
              <w:rPr>
                <w:rFonts w:ascii="Arial Narrow" w:eastAsia="Arial Narrow" w:hAnsi="Arial Narrow" w:cs="Arial Narrow"/>
                <w:sz w:val="20"/>
                <w:szCs w:val="20"/>
              </w:rPr>
              <w:t> </w:t>
            </w:r>
          </w:p>
        </w:tc>
        <w:tc>
          <w:tcPr>
            <w:tcW w:w="1245" w:type="dxa"/>
            <w:tcBorders>
              <w:top w:val="nil"/>
              <w:left w:val="nil"/>
              <w:bottom w:val="single" w:sz="8" w:space="0" w:color="000000"/>
              <w:right w:val="single" w:sz="8" w:space="0" w:color="000000"/>
            </w:tcBorders>
            <w:tcMar>
              <w:top w:w="0" w:type="dxa"/>
              <w:left w:w="120" w:type="dxa"/>
              <w:bottom w:w="0" w:type="dxa"/>
              <w:right w:w="120" w:type="dxa"/>
            </w:tcMar>
          </w:tcPr>
          <w:p w14:paraId="0C67CF46" w14:textId="77777777" w:rsidR="00D70242" w:rsidRDefault="006217BF">
            <w:pPr>
              <w:spacing w:before="100" w:after="280" w:line="240" w:lineRule="auto"/>
              <w:rPr>
                <w:rFonts w:ascii="Arial Narrow" w:eastAsia="Arial Narrow" w:hAnsi="Arial Narrow" w:cs="Arial Narrow"/>
                <w:sz w:val="20"/>
                <w:szCs w:val="20"/>
              </w:rPr>
            </w:pPr>
            <w:r>
              <w:rPr>
                <w:rFonts w:ascii="Arial Narrow" w:eastAsia="Arial Narrow" w:hAnsi="Arial Narrow" w:cs="Arial Narrow"/>
                <w:sz w:val="20"/>
                <w:szCs w:val="20"/>
              </w:rPr>
              <w:t xml:space="preserve">Program has systematic measures that are used to evaluate and determine retention of candidates as they move through each transition point in the teacher preparation program.   </w:t>
            </w:r>
          </w:p>
          <w:p w14:paraId="05876FE6" w14:textId="77777777" w:rsidR="00D70242" w:rsidRDefault="00D70242">
            <w:pPr>
              <w:spacing w:after="280" w:line="240" w:lineRule="auto"/>
              <w:rPr>
                <w:rFonts w:ascii="Arial Narrow" w:eastAsia="Arial Narrow" w:hAnsi="Arial Narrow" w:cs="Arial Narrow"/>
                <w:sz w:val="20"/>
                <w:szCs w:val="20"/>
              </w:rPr>
            </w:pPr>
          </w:p>
          <w:p w14:paraId="37DC7843" w14:textId="77777777" w:rsidR="00D70242" w:rsidRDefault="006217BF">
            <w:pPr>
              <w:spacing w:after="58" w:line="240" w:lineRule="auto"/>
              <w:rPr>
                <w:rFonts w:ascii="Arial Narrow" w:eastAsia="Arial Narrow" w:hAnsi="Arial Narrow" w:cs="Arial Narrow"/>
                <w:sz w:val="20"/>
                <w:szCs w:val="20"/>
              </w:rPr>
            </w:pPr>
            <w:r>
              <w:rPr>
                <w:rFonts w:ascii="Arial Narrow" w:eastAsia="Arial Narrow" w:hAnsi="Arial Narrow" w:cs="Arial Narrow"/>
                <w:sz w:val="20"/>
                <w:szCs w:val="20"/>
              </w:rPr>
              <w:t> </w:t>
            </w:r>
          </w:p>
        </w:tc>
        <w:tc>
          <w:tcPr>
            <w:tcW w:w="1437" w:type="dxa"/>
            <w:tcBorders>
              <w:top w:val="nil"/>
              <w:left w:val="nil"/>
              <w:bottom w:val="single" w:sz="8" w:space="0" w:color="000000"/>
              <w:right w:val="single" w:sz="8" w:space="0" w:color="000000"/>
            </w:tcBorders>
            <w:tcMar>
              <w:top w:w="0" w:type="dxa"/>
              <w:left w:w="120" w:type="dxa"/>
              <w:bottom w:w="0" w:type="dxa"/>
              <w:right w:w="120" w:type="dxa"/>
            </w:tcMar>
          </w:tcPr>
          <w:p w14:paraId="1FFE748A" w14:textId="29FF61A1" w:rsidR="00D70242" w:rsidRDefault="006217BF">
            <w:pPr>
              <w:spacing w:before="100" w:after="100" w:line="240" w:lineRule="auto"/>
              <w:rPr>
                <w:rFonts w:ascii="Arial Narrow" w:eastAsia="Arial Narrow" w:hAnsi="Arial Narrow" w:cs="Arial Narrow"/>
                <w:sz w:val="20"/>
                <w:szCs w:val="20"/>
              </w:rPr>
            </w:pPr>
            <w:r>
              <w:rPr>
                <w:rFonts w:ascii="Arial Narrow" w:eastAsia="Arial Narrow" w:hAnsi="Arial Narrow" w:cs="Arial Narrow"/>
                <w:sz w:val="20"/>
                <w:szCs w:val="20"/>
              </w:rPr>
              <w:t xml:space="preserve">Program has systematic, well documented, multiple measures that are consistently used to evaluate and determine retention of candidates as they move through each transition point </w:t>
            </w:r>
            <w:r w:rsidR="00297255">
              <w:rPr>
                <w:rFonts w:ascii="Arial Narrow" w:eastAsia="Arial Narrow" w:hAnsi="Arial Narrow" w:cs="Arial Narrow"/>
                <w:sz w:val="20"/>
                <w:szCs w:val="20"/>
              </w:rPr>
              <w:t>in the</w:t>
            </w:r>
            <w:r>
              <w:rPr>
                <w:rFonts w:ascii="Arial Narrow" w:eastAsia="Arial Narrow" w:hAnsi="Arial Narrow" w:cs="Arial Narrow"/>
                <w:sz w:val="20"/>
                <w:szCs w:val="20"/>
              </w:rPr>
              <w:t xml:space="preserve"> teacher preparation program</w:t>
            </w:r>
          </w:p>
        </w:tc>
        <w:tc>
          <w:tcPr>
            <w:tcW w:w="1437" w:type="dxa"/>
            <w:tcBorders>
              <w:top w:val="nil"/>
              <w:left w:val="nil"/>
              <w:bottom w:val="single" w:sz="8" w:space="0" w:color="000000"/>
              <w:right w:val="single" w:sz="8" w:space="0" w:color="000000"/>
            </w:tcBorders>
            <w:tcMar>
              <w:top w:w="0" w:type="dxa"/>
              <w:left w:w="120" w:type="dxa"/>
              <w:bottom w:w="0" w:type="dxa"/>
              <w:right w:w="120" w:type="dxa"/>
            </w:tcMar>
          </w:tcPr>
          <w:p w14:paraId="7FC98F92" w14:textId="77777777" w:rsidR="00D70242" w:rsidRDefault="00D70242">
            <w:pPr>
              <w:spacing w:before="100" w:after="58" w:line="240" w:lineRule="auto"/>
              <w:rPr>
                <w:rFonts w:ascii="Arial Narrow" w:eastAsia="Arial Narrow" w:hAnsi="Arial Narrow" w:cs="Arial Narrow"/>
                <w:sz w:val="20"/>
                <w:szCs w:val="20"/>
              </w:rPr>
            </w:pPr>
          </w:p>
        </w:tc>
      </w:tr>
      <w:tr w:rsidR="00D70242" w14:paraId="6D52FF6B" w14:textId="77777777">
        <w:tc>
          <w:tcPr>
            <w:tcW w:w="5776" w:type="dxa"/>
            <w:tcBorders>
              <w:top w:val="nil"/>
              <w:left w:val="single" w:sz="8" w:space="0" w:color="000000"/>
              <w:bottom w:val="single" w:sz="8" w:space="0" w:color="000000"/>
              <w:right w:val="single" w:sz="8" w:space="0" w:color="000000"/>
            </w:tcBorders>
            <w:tcMar>
              <w:top w:w="0" w:type="dxa"/>
              <w:left w:w="120" w:type="dxa"/>
              <w:bottom w:w="0" w:type="dxa"/>
              <w:right w:w="120" w:type="dxa"/>
            </w:tcMar>
          </w:tcPr>
          <w:p w14:paraId="78ABA3E3" w14:textId="77777777" w:rsidR="00D70242" w:rsidRDefault="006217BF">
            <w:pPr>
              <w:spacing w:before="100" w:after="100" w:line="240" w:lineRule="auto"/>
              <w:rPr>
                <w:rFonts w:ascii="Arial Narrow" w:eastAsia="Arial Narrow" w:hAnsi="Arial Narrow" w:cs="Arial Narrow"/>
                <w:sz w:val="20"/>
                <w:szCs w:val="20"/>
              </w:rPr>
            </w:pPr>
            <w:r>
              <w:rPr>
                <w:rFonts w:ascii="Arial Narrow" w:eastAsia="Arial Narrow" w:hAnsi="Arial Narrow" w:cs="Arial Narrow"/>
                <w:sz w:val="20"/>
                <w:szCs w:val="20"/>
              </w:rPr>
              <w:t> Program measures candidate dispositions and ethical behaviors</w:t>
            </w:r>
          </w:p>
        </w:tc>
        <w:tc>
          <w:tcPr>
            <w:tcW w:w="1544" w:type="dxa"/>
            <w:tcBorders>
              <w:top w:val="nil"/>
              <w:left w:val="nil"/>
              <w:bottom w:val="single" w:sz="8" w:space="0" w:color="000000"/>
              <w:right w:val="single" w:sz="8" w:space="0" w:color="000000"/>
            </w:tcBorders>
            <w:tcMar>
              <w:top w:w="0" w:type="dxa"/>
              <w:left w:w="120" w:type="dxa"/>
              <w:bottom w:w="0" w:type="dxa"/>
              <w:right w:w="120" w:type="dxa"/>
            </w:tcMar>
          </w:tcPr>
          <w:p w14:paraId="6BBB428F" w14:textId="77777777" w:rsidR="00D70242" w:rsidRDefault="006217BF">
            <w:pPr>
              <w:spacing w:before="100" w:after="280" w:line="240" w:lineRule="auto"/>
              <w:rPr>
                <w:rFonts w:ascii="Arial Narrow" w:eastAsia="Arial Narrow" w:hAnsi="Arial Narrow" w:cs="Arial Narrow"/>
                <w:sz w:val="20"/>
                <w:szCs w:val="20"/>
              </w:rPr>
            </w:pPr>
            <w:r>
              <w:rPr>
                <w:rFonts w:ascii="Arial Narrow" w:eastAsia="Arial Narrow" w:hAnsi="Arial Narrow" w:cs="Arial Narrow"/>
                <w:sz w:val="20"/>
                <w:szCs w:val="20"/>
              </w:rPr>
              <w:t xml:space="preserve">Program does not use a consistent and/or valid measure of candidates’ dispositions and </w:t>
            </w:r>
            <w:r>
              <w:rPr>
                <w:rFonts w:ascii="Arial Narrow" w:eastAsia="Arial Narrow" w:hAnsi="Arial Narrow" w:cs="Arial Narrow"/>
                <w:sz w:val="20"/>
                <w:szCs w:val="20"/>
              </w:rPr>
              <w:lastRenderedPageBreak/>
              <w:t>ethical behaviors through each transition point in the teacher preparation program.</w:t>
            </w:r>
          </w:p>
          <w:p w14:paraId="09F554F9" w14:textId="77777777" w:rsidR="00D70242" w:rsidRDefault="006217BF">
            <w:pPr>
              <w:spacing w:after="58" w:line="240" w:lineRule="auto"/>
              <w:rPr>
                <w:rFonts w:ascii="Arial Narrow" w:eastAsia="Arial Narrow" w:hAnsi="Arial Narrow" w:cs="Arial Narrow"/>
                <w:sz w:val="20"/>
                <w:szCs w:val="20"/>
              </w:rPr>
            </w:pPr>
            <w:r>
              <w:rPr>
                <w:rFonts w:ascii="Arial Narrow" w:eastAsia="Arial Narrow" w:hAnsi="Arial Narrow" w:cs="Arial Narrow"/>
                <w:sz w:val="20"/>
                <w:szCs w:val="20"/>
              </w:rPr>
              <w:t> </w:t>
            </w:r>
          </w:p>
        </w:tc>
        <w:tc>
          <w:tcPr>
            <w:tcW w:w="1245" w:type="dxa"/>
            <w:tcBorders>
              <w:top w:val="nil"/>
              <w:left w:val="nil"/>
              <w:bottom w:val="single" w:sz="8" w:space="0" w:color="000000"/>
              <w:right w:val="single" w:sz="8" w:space="0" w:color="000000"/>
            </w:tcBorders>
            <w:tcMar>
              <w:top w:w="0" w:type="dxa"/>
              <w:left w:w="120" w:type="dxa"/>
              <w:bottom w:w="0" w:type="dxa"/>
              <w:right w:w="120" w:type="dxa"/>
            </w:tcMar>
          </w:tcPr>
          <w:p w14:paraId="23C99306" w14:textId="77777777" w:rsidR="00D70242" w:rsidRDefault="006217BF">
            <w:pPr>
              <w:spacing w:before="100" w:after="280" w:line="240" w:lineRule="auto"/>
              <w:rPr>
                <w:rFonts w:ascii="Arial Narrow" w:eastAsia="Arial Narrow" w:hAnsi="Arial Narrow" w:cs="Arial Narrow"/>
                <w:sz w:val="20"/>
                <w:szCs w:val="20"/>
              </w:rPr>
            </w:pPr>
            <w:r>
              <w:rPr>
                <w:rFonts w:ascii="Arial Narrow" w:eastAsia="Arial Narrow" w:hAnsi="Arial Narrow" w:cs="Arial Narrow"/>
                <w:sz w:val="20"/>
                <w:szCs w:val="20"/>
              </w:rPr>
              <w:lastRenderedPageBreak/>
              <w:t xml:space="preserve"> Program uses a measure of candidates’ dispositions and ethical </w:t>
            </w:r>
            <w:r>
              <w:rPr>
                <w:rFonts w:ascii="Arial Narrow" w:eastAsia="Arial Narrow" w:hAnsi="Arial Narrow" w:cs="Arial Narrow"/>
                <w:sz w:val="20"/>
                <w:szCs w:val="20"/>
              </w:rPr>
              <w:lastRenderedPageBreak/>
              <w:t>behaviors through each transition point in the teacher preparation program.</w:t>
            </w:r>
          </w:p>
          <w:p w14:paraId="071A1A5C" w14:textId="77777777" w:rsidR="00D70242" w:rsidRDefault="006217BF">
            <w:pPr>
              <w:spacing w:after="58" w:line="240" w:lineRule="auto"/>
              <w:rPr>
                <w:rFonts w:ascii="Arial Narrow" w:eastAsia="Arial Narrow" w:hAnsi="Arial Narrow" w:cs="Arial Narrow"/>
                <w:sz w:val="20"/>
                <w:szCs w:val="20"/>
              </w:rPr>
            </w:pPr>
            <w:r>
              <w:rPr>
                <w:rFonts w:ascii="Arial Narrow" w:eastAsia="Arial Narrow" w:hAnsi="Arial Narrow" w:cs="Arial Narrow"/>
                <w:sz w:val="20"/>
                <w:szCs w:val="20"/>
              </w:rPr>
              <w:t> </w:t>
            </w:r>
          </w:p>
        </w:tc>
        <w:tc>
          <w:tcPr>
            <w:tcW w:w="1437" w:type="dxa"/>
            <w:tcBorders>
              <w:top w:val="nil"/>
              <w:left w:val="nil"/>
              <w:bottom w:val="single" w:sz="8" w:space="0" w:color="000000"/>
              <w:right w:val="single" w:sz="8" w:space="0" w:color="000000"/>
            </w:tcBorders>
            <w:tcMar>
              <w:top w:w="0" w:type="dxa"/>
              <w:left w:w="120" w:type="dxa"/>
              <w:bottom w:w="0" w:type="dxa"/>
              <w:right w:w="120" w:type="dxa"/>
            </w:tcMar>
          </w:tcPr>
          <w:p w14:paraId="0F71F259" w14:textId="77777777" w:rsidR="00D70242" w:rsidRDefault="006217BF">
            <w:pPr>
              <w:spacing w:before="100" w:after="280" w:line="240" w:lineRule="auto"/>
              <w:rPr>
                <w:rFonts w:ascii="Arial Narrow" w:eastAsia="Arial Narrow" w:hAnsi="Arial Narrow" w:cs="Arial Narrow"/>
                <w:sz w:val="20"/>
                <w:szCs w:val="20"/>
              </w:rPr>
            </w:pPr>
            <w:r>
              <w:rPr>
                <w:rFonts w:ascii="Arial Narrow" w:eastAsia="Arial Narrow" w:hAnsi="Arial Narrow" w:cs="Arial Narrow"/>
                <w:sz w:val="20"/>
                <w:szCs w:val="20"/>
              </w:rPr>
              <w:lastRenderedPageBreak/>
              <w:t xml:space="preserve">Program uses a consistent measure of candidates’ dispositions and ethical </w:t>
            </w:r>
            <w:r>
              <w:rPr>
                <w:rFonts w:ascii="Arial Narrow" w:eastAsia="Arial Narrow" w:hAnsi="Arial Narrow" w:cs="Arial Narrow"/>
                <w:sz w:val="20"/>
                <w:szCs w:val="20"/>
              </w:rPr>
              <w:lastRenderedPageBreak/>
              <w:t>behaviors through each transition point in the teacher preparation program.</w:t>
            </w:r>
          </w:p>
          <w:p w14:paraId="216AF948" w14:textId="77777777" w:rsidR="00D70242" w:rsidRDefault="006217BF">
            <w:pPr>
              <w:spacing w:after="58" w:line="240" w:lineRule="auto"/>
              <w:rPr>
                <w:rFonts w:ascii="Arial Narrow" w:eastAsia="Arial Narrow" w:hAnsi="Arial Narrow" w:cs="Arial Narrow"/>
                <w:sz w:val="20"/>
                <w:szCs w:val="20"/>
              </w:rPr>
            </w:pPr>
            <w:r>
              <w:rPr>
                <w:rFonts w:ascii="Arial Narrow" w:eastAsia="Arial Narrow" w:hAnsi="Arial Narrow" w:cs="Arial Narrow"/>
                <w:sz w:val="20"/>
                <w:szCs w:val="20"/>
              </w:rPr>
              <w:t> </w:t>
            </w:r>
          </w:p>
        </w:tc>
        <w:tc>
          <w:tcPr>
            <w:tcW w:w="1437" w:type="dxa"/>
            <w:tcBorders>
              <w:top w:val="nil"/>
              <w:left w:val="nil"/>
              <w:bottom w:val="single" w:sz="8" w:space="0" w:color="000000"/>
              <w:right w:val="single" w:sz="8" w:space="0" w:color="000000"/>
            </w:tcBorders>
            <w:tcMar>
              <w:top w:w="0" w:type="dxa"/>
              <w:left w:w="120" w:type="dxa"/>
              <w:bottom w:w="0" w:type="dxa"/>
              <w:right w:w="120" w:type="dxa"/>
            </w:tcMar>
          </w:tcPr>
          <w:p w14:paraId="1FE9F46F" w14:textId="77777777" w:rsidR="00D70242" w:rsidRDefault="00D70242">
            <w:pPr>
              <w:spacing w:before="100" w:after="100" w:line="240" w:lineRule="auto"/>
              <w:rPr>
                <w:rFonts w:ascii="Arial Narrow" w:eastAsia="Arial Narrow" w:hAnsi="Arial Narrow" w:cs="Arial Narrow"/>
                <w:sz w:val="20"/>
                <w:szCs w:val="20"/>
              </w:rPr>
            </w:pPr>
          </w:p>
        </w:tc>
      </w:tr>
      <w:tr w:rsidR="00D70242" w14:paraId="6E589A1A" w14:textId="77777777">
        <w:tc>
          <w:tcPr>
            <w:tcW w:w="5776" w:type="dxa"/>
            <w:tcBorders>
              <w:top w:val="nil"/>
              <w:left w:val="single" w:sz="8" w:space="0" w:color="000000"/>
              <w:bottom w:val="single" w:sz="8" w:space="0" w:color="000000"/>
              <w:right w:val="single" w:sz="8" w:space="0" w:color="000000"/>
            </w:tcBorders>
            <w:tcMar>
              <w:top w:w="0" w:type="dxa"/>
              <w:left w:w="120" w:type="dxa"/>
              <w:bottom w:w="0" w:type="dxa"/>
              <w:right w:w="120" w:type="dxa"/>
            </w:tcMar>
          </w:tcPr>
          <w:p w14:paraId="241D9572" w14:textId="77777777" w:rsidR="00D70242" w:rsidRDefault="006217BF">
            <w:pPr>
              <w:spacing w:before="100" w:after="100" w:line="240" w:lineRule="auto"/>
              <w:rPr>
                <w:rFonts w:ascii="Arial Narrow" w:eastAsia="Arial Narrow" w:hAnsi="Arial Narrow" w:cs="Arial Narrow"/>
                <w:sz w:val="20"/>
                <w:szCs w:val="20"/>
              </w:rPr>
            </w:pPr>
            <w:r>
              <w:rPr>
                <w:rFonts w:ascii="Arial Narrow" w:eastAsia="Arial Narrow" w:hAnsi="Arial Narrow" w:cs="Arial Narrow"/>
                <w:sz w:val="20"/>
                <w:szCs w:val="20"/>
              </w:rPr>
              <w:t xml:space="preserve"> Program has an appeals process for candidates who are denied entrance to the program or dismissed from the program. </w:t>
            </w:r>
          </w:p>
        </w:tc>
        <w:tc>
          <w:tcPr>
            <w:tcW w:w="1544" w:type="dxa"/>
            <w:tcBorders>
              <w:top w:val="nil"/>
              <w:left w:val="nil"/>
              <w:bottom w:val="single" w:sz="8" w:space="0" w:color="000000"/>
              <w:right w:val="single" w:sz="8" w:space="0" w:color="000000"/>
            </w:tcBorders>
            <w:tcMar>
              <w:top w:w="0" w:type="dxa"/>
              <w:left w:w="120" w:type="dxa"/>
              <w:bottom w:w="0" w:type="dxa"/>
              <w:right w:w="120" w:type="dxa"/>
            </w:tcMar>
          </w:tcPr>
          <w:p w14:paraId="1DFB0DB5" w14:textId="77777777" w:rsidR="00D70242" w:rsidRDefault="006217BF">
            <w:pPr>
              <w:spacing w:before="100" w:after="100" w:line="240" w:lineRule="auto"/>
              <w:rPr>
                <w:rFonts w:ascii="Arial Narrow" w:eastAsia="Arial Narrow" w:hAnsi="Arial Narrow" w:cs="Arial Narrow"/>
                <w:sz w:val="20"/>
                <w:szCs w:val="20"/>
              </w:rPr>
            </w:pPr>
            <w:r>
              <w:rPr>
                <w:rFonts w:ascii="Arial Narrow" w:eastAsia="Arial Narrow" w:hAnsi="Arial Narrow" w:cs="Arial Narrow"/>
                <w:sz w:val="20"/>
                <w:szCs w:val="20"/>
              </w:rPr>
              <w:t xml:space="preserve">Program does not have a formal appeals process for candidates who are denied entrance to the program or dismissed from the program.  </w:t>
            </w:r>
          </w:p>
        </w:tc>
        <w:tc>
          <w:tcPr>
            <w:tcW w:w="1245" w:type="dxa"/>
            <w:tcBorders>
              <w:top w:val="nil"/>
              <w:left w:val="nil"/>
              <w:bottom w:val="single" w:sz="8" w:space="0" w:color="000000"/>
              <w:right w:val="single" w:sz="8" w:space="0" w:color="000000"/>
            </w:tcBorders>
            <w:tcMar>
              <w:top w:w="0" w:type="dxa"/>
              <w:left w:w="120" w:type="dxa"/>
              <w:bottom w:w="0" w:type="dxa"/>
              <w:right w:w="120" w:type="dxa"/>
            </w:tcMar>
          </w:tcPr>
          <w:p w14:paraId="4349A3AF" w14:textId="77777777" w:rsidR="00D70242" w:rsidRDefault="006217BF">
            <w:pPr>
              <w:spacing w:before="100" w:after="100" w:line="240" w:lineRule="auto"/>
              <w:rPr>
                <w:rFonts w:ascii="Arial Narrow" w:eastAsia="Arial Narrow" w:hAnsi="Arial Narrow" w:cs="Arial Narrow"/>
                <w:sz w:val="20"/>
                <w:szCs w:val="20"/>
              </w:rPr>
            </w:pPr>
            <w:r>
              <w:rPr>
                <w:rFonts w:ascii="Arial Narrow" w:eastAsia="Arial Narrow" w:hAnsi="Arial Narrow" w:cs="Arial Narrow"/>
                <w:sz w:val="20"/>
                <w:szCs w:val="20"/>
              </w:rPr>
              <w:t xml:space="preserve">Program has a formal, appeals process for candidates who are denied entrance to the program or dismissed from the program. </w:t>
            </w:r>
          </w:p>
        </w:tc>
        <w:tc>
          <w:tcPr>
            <w:tcW w:w="1437" w:type="dxa"/>
            <w:tcBorders>
              <w:top w:val="nil"/>
              <w:left w:val="nil"/>
              <w:bottom w:val="single" w:sz="8" w:space="0" w:color="000000"/>
              <w:right w:val="single" w:sz="8" w:space="0" w:color="000000"/>
            </w:tcBorders>
            <w:tcMar>
              <w:top w:w="0" w:type="dxa"/>
              <w:left w:w="120" w:type="dxa"/>
              <w:bottom w:w="0" w:type="dxa"/>
              <w:right w:w="120" w:type="dxa"/>
            </w:tcMar>
          </w:tcPr>
          <w:p w14:paraId="7B193CA0" w14:textId="77777777" w:rsidR="00D70242" w:rsidRDefault="006217BF">
            <w:pPr>
              <w:spacing w:before="100" w:after="280" w:line="240" w:lineRule="auto"/>
              <w:rPr>
                <w:rFonts w:ascii="Arial Narrow" w:eastAsia="Arial Narrow" w:hAnsi="Arial Narrow" w:cs="Arial Narrow"/>
                <w:sz w:val="20"/>
                <w:szCs w:val="20"/>
              </w:rPr>
            </w:pPr>
            <w:r>
              <w:rPr>
                <w:rFonts w:ascii="Arial Narrow" w:eastAsia="Arial Narrow" w:hAnsi="Arial Narrow" w:cs="Arial Narrow"/>
                <w:sz w:val="20"/>
                <w:szCs w:val="20"/>
              </w:rPr>
              <w:t xml:space="preserve">Program has a formal, systematically used appeals process for candidates who are denied entrance to the program or dismissed from the program.  </w:t>
            </w:r>
          </w:p>
          <w:p w14:paraId="1237ADFB" w14:textId="77777777" w:rsidR="00D70242" w:rsidRDefault="006217BF">
            <w:pPr>
              <w:spacing w:after="58" w:line="240" w:lineRule="auto"/>
              <w:rPr>
                <w:rFonts w:ascii="Arial Narrow" w:eastAsia="Arial Narrow" w:hAnsi="Arial Narrow" w:cs="Arial Narrow"/>
                <w:sz w:val="20"/>
                <w:szCs w:val="20"/>
              </w:rPr>
            </w:pPr>
            <w:r>
              <w:rPr>
                <w:rFonts w:ascii="Arial Narrow" w:eastAsia="Arial Narrow" w:hAnsi="Arial Narrow" w:cs="Arial Narrow"/>
                <w:sz w:val="20"/>
                <w:szCs w:val="20"/>
              </w:rPr>
              <w:t> </w:t>
            </w:r>
          </w:p>
        </w:tc>
        <w:tc>
          <w:tcPr>
            <w:tcW w:w="1437" w:type="dxa"/>
            <w:tcBorders>
              <w:top w:val="nil"/>
              <w:left w:val="nil"/>
              <w:bottom w:val="single" w:sz="8" w:space="0" w:color="000000"/>
              <w:right w:val="single" w:sz="8" w:space="0" w:color="000000"/>
            </w:tcBorders>
            <w:tcMar>
              <w:top w:w="0" w:type="dxa"/>
              <w:left w:w="120" w:type="dxa"/>
              <w:bottom w:w="0" w:type="dxa"/>
              <w:right w:w="120" w:type="dxa"/>
            </w:tcMar>
          </w:tcPr>
          <w:p w14:paraId="7D1A205D" w14:textId="77777777" w:rsidR="00D70242" w:rsidRDefault="006217BF">
            <w:pPr>
              <w:spacing w:before="100" w:after="100" w:line="240" w:lineRule="auto"/>
              <w:rPr>
                <w:rFonts w:ascii="Arial Narrow" w:eastAsia="Arial Narrow" w:hAnsi="Arial Narrow" w:cs="Arial Narrow"/>
                <w:sz w:val="20"/>
                <w:szCs w:val="20"/>
              </w:rPr>
            </w:pPr>
            <w:r>
              <w:rPr>
                <w:rFonts w:ascii="Arial Narrow" w:eastAsia="Arial Narrow" w:hAnsi="Arial Narrow" w:cs="Arial Narrow"/>
                <w:sz w:val="20"/>
                <w:szCs w:val="20"/>
              </w:rPr>
              <w:t xml:space="preserve">.  </w:t>
            </w:r>
          </w:p>
        </w:tc>
      </w:tr>
    </w:tbl>
    <w:p w14:paraId="581CBD46" w14:textId="09836227" w:rsidR="00D70242" w:rsidRDefault="00D70242">
      <w:pPr>
        <w:spacing w:before="100" w:after="280" w:line="360" w:lineRule="auto"/>
        <w:rPr>
          <w:rFonts w:ascii="Arial Narrow" w:eastAsia="Arial Narrow" w:hAnsi="Arial Narrow" w:cs="Arial Narrow"/>
          <w:sz w:val="24"/>
          <w:szCs w:val="24"/>
        </w:rPr>
      </w:pPr>
    </w:p>
    <w:p w14:paraId="6195FA93" w14:textId="77777777" w:rsidR="00D70242" w:rsidRDefault="006217BF">
      <w:pPr>
        <w:spacing w:after="280" w:line="360" w:lineRule="auto"/>
        <w:ind w:left="360" w:hanging="360"/>
        <w:rPr>
          <w:rFonts w:ascii="Arial Narrow" w:eastAsia="Arial Narrow" w:hAnsi="Arial Narrow" w:cs="Arial Narrow"/>
          <w:sz w:val="24"/>
          <w:szCs w:val="24"/>
        </w:rPr>
      </w:pPr>
      <w:r>
        <w:br w:type="page"/>
      </w:r>
      <w:r>
        <w:rPr>
          <w:rFonts w:ascii="Arial Narrow" w:eastAsia="Arial Narrow" w:hAnsi="Arial Narrow" w:cs="Arial Narrow"/>
          <w:b/>
          <w:sz w:val="24"/>
          <w:szCs w:val="24"/>
        </w:rPr>
        <w:lastRenderedPageBreak/>
        <w:t>3.3 Program Graduation Requirements</w:t>
      </w:r>
      <w:r>
        <w:rPr>
          <w:rFonts w:ascii="Arial Narrow" w:eastAsia="Arial Narrow" w:hAnsi="Arial Narrow" w:cs="Arial Narrow"/>
          <w:sz w:val="24"/>
          <w:szCs w:val="24"/>
        </w:rPr>
        <w:t xml:space="preserve"> (Refer to </w:t>
      </w:r>
      <w:r>
        <w:rPr>
          <w:rFonts w:ascii="Arial Narrow" w:eastAsia="Arial Narrow" w:hAnsi="Arial Narrow" w:cs="Arial Narrow"/>
          <w:sz w:val="24"/>
          <w:szCs w:val="24"/>
          <w:u w:val="single"/>
        </w:rPr>
        <w:t>Form #5, Attachment III</w:t>
      </w:r>
      <w:r>
        <w:rPr>
          <w:rFonts w:ascii="Arial Narrow" w:eastAsia="Arial Narrow" w:hAnsi="Arial Narrow" w:cs="Arial Narrow"/>
          <w:sz w:val="24"/>
          <w:szCs w:val="24"/>
        </w:rPr>
        <w:t xml:space="preserve"> of CED Attachments.) </w:t>
      </w:r>
      <w:r>
        <w:rPr>
          <w:rFonts w:ascii="Arial Narrow" w:eastAsia="Arial Narrow" w:hAnsi="Arial Narrow" w:cs="Arial Narrow"/>
          <w:i/>
          <w:sz w:val="24"/>
          <w:szCs w:val="24"/>
        </w:rPr>
        <w:t>Standard:  Graduation from a program for the preparation of teachers of students who are deaf and hard of hearing implies more than the satisfactory completion of a series of academic credit hours</w:t>
      </w:r>
      <w:r>
        <w:rPr>
          <w:rFonts w:ascii="Arial Narrow" w:eastAsia="Arial Narrow" w:hAnsi="Arial Narrow" w:cs="Arial Narrow"/>
          <w:sz w:val="24"/>
          <w:szCs w:val="24"/>
        </w:rPr>
        <w:t> </w:t>
      </w:r>
    </w:p>
    <w:tbl>
      <w:tblPr>
        <w:tblStyle w:val="aa"/>
        <w:tblW w:w="12408" w:type="dxa"/>
        <w:tblInd w:w="912" w:type="dxa"/>
        <w:tblLayout w:type="fixed"/>
        <w:tblLook w:val="0000" w:firstRow="0" w:lastRow="0" w:firstColumn="0" w:lastColumn="0" w:noHBand="0" w:noVBand="0"/>
      </w:tblPr>
      <w:tblGrid>
        <w:gridCol w:w="7930"/>
        <w:gridCol w:w="1189"/>
        <w:gridCol w:w="1225"/>
        <w:gridCol w:w="1189"/>
        <w:gridCol w:w="875"/>
      </w:tblGrid>
      <w:tr w:rsidR="00D70242" w14:paraId="4A9D2458" w14:textId="77777777">
        <w:tc>
          <w:tcPr>
            <w:tcW w:w="7930" w:type="dxa"/>
            <w:tcBorders>
              <w:top w:val="single" w:sz="8" w:space="0" w:color="000000"/>
              <w:left w:val="single" w:sz="8" w:space="0" w:color="000000"/>
              <w:bottom w:val="single" w:sz="8" w:space="0" w:color="000000"/>
              <w:right w:val="single" w:sz="8" w:space="0" w:color="000000"/>
            </w:tcBorders>
            <w:tcMar>
              <w:top w:w="0" w:type="dxa"/>
              <w:left w:w="120" w:type="dxa"/>
              <w:bottom w:w="0" w:type="dxa"/>
              <w:right w:w="120" w:type="dxa"/>
            </w:tcMar>
          </w:tcPr>
          <w:p w14:paraId="51BAB291" w14:textId="77777777" w:rsidR="00D70242" w:rsidRDefault="006217BF">
            <w:pPr>
              <w:spacing w:before="100" w:after="280" w:line="360" w:lineRule="auto"/>
              <w:rPr>
                <w:rFonts w:ascii="Arial Narrow" w:eastAsia="Arial Narrow" w:hAnsi="Arial Narrow" w:cs="Arial Narrow"/>
                <w:sz w:val="24"/>
                <w:szCs w:val="24"/>
              </w:rPr>
            </w:pPr>
            <w:r>
              <w:rPr>
                <w:rFonts w:ascii="Arial Narrow" w:eastAsia="Arial Narrow" w:hAnsi="Arial Narrow" w:cs="Arial Narrow"/>
                <w:sz w:val="24"/>
                <w:szCs w:val="24"/>
              </w:rPr>
              <w:t> </w:t>
            </w:r>
          </w:p>
          <w:p w14:paraId="0261445D" w14:textId="77777777" w:rsidR="00D70242" w:rsidRDefault="006217BF">
            <w:pPr>
              <w:spacing w:after="58" w:line="360" w:lineRule="auto"/>
              <w:jc w:val="center"/>
              <w:rPr>
                <w:rFonts w:ascii="Arial Narrow" w:eastAsia="Arial Narrow" w:hAnsi="Arial Narrow" w:cs="Arial Narrow"/>
                <w:sz w:val="24"/>
                <w:szCs w:val="24"/>
              </w:rPr>
            </w:pPr>
            <w:r>
              <w:rPr>
                <w:rFonts w:ascii="Arial Narrow" w:eastAsia="Arial Narrow" w:hAnsi="Arial Narrow" w:cs="Arial Narrow"/>
                <w:i/>
                <w:sz w:val="24"/>
                <w:szCs w:val="24"/>
              </w:rPr>
              <w:t>Evaluation Questions</w:t>
            </w:r>
          </w:p>
        </w:tc>
        <w:tc>
          <w:tcPr>
            <w:tcW w:w="1189" w:type="dxa"/>
            <w:tcBorders>
              <w:top w:val="single" w:sz="8" w:space="0" w:color="000000"/>
              <w:left w:val="nil"/>
              <w:bottom w:val="single" w:sz="8" w:space="0" w:color="000000"/>
              <w:right w:val="single" w:sz="8" w:space="0" w:color="000000"/>
            </w:tcBorders>
            <w:tcMar>
              <w:top w:w="0" w:type="dxa"/>
              <w:left w:w="120" w:type="dxa"/>
              <w:bottom w:w="0" w:type="dxa"/>
              <w:right w:w="120" w:type="dxa"/>
            </w:tcMar>
          </w:tcPr>
          <w:p w14:paraId="68885589" w14:textId="77777777" w:rsidR="00D70242" w:rsidRDefault="006217BF">
            <w:pPr>
              <w:spacing w:before="100" w:after="100" w:line="240" w:lineRule="auto"/>
              <w:rPr>
                <w:rFonts w:ascii="Arial Narrow" w:eastAsia="Arial Narrow" w:hAnsi="Arial Narrow" w:cs="Arial Narrow"/>
                <w:sz w:val="24"/>
                <w:szCs w:val="24"/>
              </w:rPr>
            </w:pPr>
            <w:r>
              <w:rPr>
                <w:rFonts w:ascii="Arial Narrow" w:eastAsia="Arial Narrow" w:hAnsi="Arial Narrow" w:cs="Arial Narrow"/>
                <w:i/>
                <w:sz w:val="24"/>
                <w:szCs w:val="24"/>
              </w:rPr>
              <w:t>Not Met: Further Work needed</w:t>
            </w:r>
          </w:p>
        </w:tc>
        <w:tc>
          <w:tcPr>
            <w:tcW w:w="1225" w:type="dxa"/>
            <w:tcBorders>
              <w:top w:val="single" w:sz="8" w:space="0" w:color="000000"/>
              <w:left w:val="nil"/>
              <w:bottom w:val="single" w:sz="8" w:space="0" w:color="000000"/>
              <w:right w:val="single" w:sz="8" w:space="0" w:color="000000"/>
            </w:tcBorders>
            <w:tcMar>
              <w:top w:w="0" w:type="dxa"/>
              <w:left w:w="120" w:type="dxa"/>
              <w:bottom w:w="0" w:type="dxa"/>
              <w:right w:w="120" w:type="dxa"/>
            </w:tcMar>
          </w:tcPr>
          <w:p w14:paraId="514659FD" w14:textId="77777777" w:rsidR="00D70242" w:rsidRDefault="006217BF">
            <w:pPr>
              <w:spacing w:before="100" w:after="100" w:line="240" w:lineRule="auto"/>
              <w:rPr>
                <w:rFonts w:ascii="Arial Narrow" w:eastAsia="Arial Narrow" w:hAnsi="Arial Narrow" w:cs="Arial Narrow"/>
                <w:sz w:val="24"/>
                <w:szCs w:val="24"/>
              </w:rPr>
            </w:pPr>
            <w:r>
              <w:rPr>
                <w:rFonts w:ascii="Arial Narrow" w:eastAsia="Arial Narrow" w:hAnsi="Arial Narrow" w:cs="Arial Narrow"/>
                <w:i/>
                <w:sz w:val="24"/>
                <w:szCs w:val="24"/>
              </w:rPr>
              <w:t>Met with Conditions.</w:t>
            </w:r>
          </w:p>
        </w:tc>
        <w:tc>
          <w:tcPr>
            <w:tcW w:w="1189" w:type="dxa"/>
            <w:tcBorders>
              <w:top w:val="single" w:sz="8" w:space="0" w:color="000000"/>
              <w:left w:val="nil"/>
              <w:bottom w:val="single" w:sz="8" w:space="0" w:color="000000"/>
              <w:right w:val="single" w:sz="8" w:space="0" w:color="000000"/>
            </w:tcBorders>
            <w:tcMar>
              <w:top w:w="0" w:type="dxa"/>
              <w:left w:w="120" w:type="dxa"/>
              <w:bottom w:w="0" w:type="dxa"/>
              <w:right w:w="120" w:type="dxa"/>
            </w:tcMar>
          </w:tcPr>
          <w:p w14:paraId="12F71B00" w14:textId="77777777" w:rsidR="00D70242" w:rsidRDefault="006217BF">
            <w:pPr>
              <w:spacing w:before="100" w:after="100" w:line="240" w:lineRule="auto"/>
              <w:rPr>
                <w:rFonts w:ascii="Arial Narrow" w:eastAsia="Arial Narrow" w:hAnsi="Arial Narrow" w:cs="Arial Narrow"/>
                <w:sz w:val="24"/>
                <w:szCs w:val="24"/>
              </w:rPr>
            </w:pPr>
            <w:r>
              <w:rPr>
                <w:rFonts w:ascii="Arial Narrow" w:eastAsia="Arial Narrow" w:hAnsi="Arial Narrow" w:cs="Arial Narrow"/>
                <w:i/>
                <w:sz w:val="24"/>
                <w:szCs w:val="24"/>
              </w:rPr>
              <w:t>Met</w:t>
            </w:r>
          </w:p>
        </w:tc>
        <w:tc>
          <w:tcPr>
            <w:tcW w:w="875" w:type="dxa"/>
            <w:tcBorders>
              <w:top w:val="single" w:sz="8" w:space="0" w:color="000000"/>
              <w:left w:val="nil"/>
              <w:bottom w:val="single" w:sz="8" w:space="0" w:color="000000"/>
              <w:right w:val="single" w:sz="8" w:space="0" w:color="000000"/>
            </w:tcBorders>
            <w:tcMar>
              <w:top w:w="0" w:type="dxa"/>
              <w:left w:w="120" w:type="dxa"/>
              <w:bottom w:w="0" w:type="dxa"/>
              <w:right w:w="120" w:type="dxa"/>
            </w:tcMar>
          </w:tcPr>
          <w:p w14:paraId="2CD38B8B" w14:textId="77777777" w:rsidR="00D70242" w:rsidRDefault="006217BF">
            <w:pPr>
              <w:spacing w:before="100" w:after="100" w:line="240" w:lineRule="auto"/>
              <w:rPr>
                <w:rFonts w:ascii="Arial Narrow" w:eastAsia="Arial Narrow" w:hAnsi="Arial Narrow" w:cs="Arial Narrow"/>
                <w:i/>
                <w:sz w:val="24"/>
                <w:szCs w:val="24"/>
              </w:rPr>
            </w:pPr>
            <w:r>
              <w:rPr>
                <w:rFonts w:ascii="Arial Narrow" w:eastAsia="Arial Narrow" w:hAnsi="Arial Narrow" w:cs="Arial Narrow"/>
                <w:i/>
                <w:sz w:val="24"/>
                <w:szCs w:val="24"/>
              </w:rPr>
              <w:t>Notes</w:t>
            </w:r>
          </w:p>
        </w:tc>
      </w:tr>
      <w:tr w:rsidR="00D70242" w14:paraId="208BA46C" w14:textId="77777777">
        <w:tc>
          <w:tcPr>
            <w:tcW w:w="7930" w:type="dxa"/>
            <w:tcBorders>
              <w:top w:val="nil"/>
              <w:left w:val="single" w:sz="8" w:space="0" w:color="000000"/>
              <w:bottom w:val="single" w:sz="8" w:space="0" w:color="000000"/>
              <w:right w:val="single" w:sz="8" w:space="0" w:color="000000"/>
            </w:tcBorders>
            <w:tcMar>
              <w:top w:w="0" w:type="dxa"/>
              <w:left w:w="120" w:type="dxa"/>
              <w:bottom w:w="0" w:type="dxa"/>
              <w:right w:w="120" w:type="dxa"/>
            </w:tcMar>
          </w:tcPr>
          <w:p w14:paraId="09881D70" w14:textId="77777777" w:rsidR="00D70242" w:rsidRDefault="006217BF">
            <w:pPr>
              <w:spacing w:before="100" w:after="280" w:line="240" w:lineRule="auto"/>
              <w:rPr>
                <w:rFonts w:ascii="Arial Narrow" w:eastAsia="Arial Narrow" w:hAnsi="Arial Narrow" w:cs="Arial Narrow"/>
                <w:sz w:val="20"/>
                <w:szCs w:val="20"/>
              </w:rPr>
            </w:pPr>
            <w:r>
              <w:rPr>
                <w:rFonts w:ascii="Arial Narrow" w:eastAsia="Arial Narrow" w:hAnsi="Arial Narrow" w:cs="Arial Narrow"/>
                <w:i/>
                <w:sz w:val="20"/>
                <w:szCs w:val="20"/>
              </w:rPr>
              <w:t> </w:t>
            </w:r>
          </w:p>
          <w:p w14:paraId="45DE0085" w14:textId="77777777" w:rsidR="00D70242" w:rsidRDefault="006217BF">
            <w:pPr>
              <w:spacing w:after="58" w:line="240" w:lineRule="auto"/>
              <w:rPr>
                <w:rFonts w:ascii="Arial Narrow" w:eastAsia="Arial Narrow" w:hAnsi="Arial Narrow" w:cs="Arial Narrow"/>
                <w:sz w:val="20"/>
                <w:szCs w:val="20"/>
              </w:rPr>
            </w:pPr>
            <w:r>
              <w:rPr>
                <w:rFonts w:ascii="Arial Narrow" w:eastAsia="Arial Narrow" w:hAnsi="Arial Narrow" w:cs="Arial Narrow"/>
                <w:sz w:val="20"/>
                <w:szCs w:val="20"/>
              </w:rPr>
              <w:t>The program for the preparation of teachers of students who are deaf and hard of hearing requires multiple measures for graduation</w:t>
            </w:r>
          </w:p>
        </w:tc>
        <w:tc>
          <w:tcPr>
            <w:tcW w:w="1189" w:type="dxa"/>
            <w:tcBorders>
              <w:top w:val="nil"/>
              <w:left w:val="nil"/>
              <w:bottom w:val="single" w:sz="8" w:space="0" w:color="000000"/>
              <w:right w:val="single" w:sz="8" w:space="0" w:color="000000"/>
            </w:tcBorders>
            <w:tcMar>
              <w:top w:w="0" w:type="dxa"/>
              <w:left w:w="120" w:type="dxa"/>
              <w:bottom w:w="0" w:type="dxa"/>
              <w:right w:w="120" w:type="dxa"/>
            </w:tcMar>
          </w:tcPr>
          <w:p w14:paraId="70C6B5F2" w14:textId="3458B337" w:rsidR="00D70242" w:rsidRDefault="006217BF">
            <w:pPr>
              <w:spacing w:before="100" w:after="280" w:line="240" w:lineRule="auto"/>
              <w:rPr>
                <w:rFonts w:ascii="Arial Narrow" w:eastAsia="Arial Narrow" w:hAnsi="Arial Narrow" w:cs="Arial Narrow"/>
                <w:sz w:val="20"/>
                <w:szCs w:val="20"/>
              </w:rPr>
            </w:pPr>
            <w:r>
              <w:rPr>
                <w:rFonts w:ascii="Arial Narrow" w:eastAsia="Arial Narrow" w:hAnsi="Arial Narrow" w:cs="Arial Narrow"/>
                <w:sz w:val="20"/>
                <w:szCs w:val="20"/>
              </w:rPr>
              <w:t> Program does not use well documented, valid, and</w:t>
            </w:r>
            <w:r w:rsidR="00A15EED">
              <w:rPr>
                <w:rFonts w:ascii="Arial Narrow" w:eastAsia="Arial Narrow" w:hAnsi="Arial Narrow" w:cs="Arial Narrow"/>
                <w:sz w:val="20"/>
                <w:szCs w:val="20"/>
              </w:rPr>
              <w:t xml:space="preserve"> </w:t>
            </w:r>
            <w:r>
              <w:rPr>
                <w:rFonts w:ascii="Arial Narrow" w:eastAsia="Arial Narrow" w:hAnsi="Arial Narrow" w:cs="Arial Narrow"/>
                <w:sz w:val="20"/>
                <w:szCs w:val="20"/>
              </w:rPr>
              <w:t xml:space="preserve">multiple measures to determine satisfactory completion of teacher preparation program.  </w:t>
            </w:r>
          </w:p>
          <w:p w14:paraId="123EF7A2" w14:textId="77777777" w:rsidR="00D70242" w:rsidRDefault="00D70242">
            <w:pPr>
              <w:spacing w:after="280" w:line="240" w:lineRule="auto"/>
              <w:rPr>
                <w:rFonts w:ascii="Arial Narrow" w:eastAsia="Arial Narrow" w:hAnsi="Arial Narrow" w:cs="Arial Narrow"/>
                <w:sz w:val="20"/>
                <w:szCs w:val="20"/>
              </w:rPr>
            </w:pPr>
          </w:p>
          <w:p w14:paraId="14AEB8ED" w14:textId="77777777" w:rsidR="00D70242" w:rsidRDefault="006217BF">
            <w:pPr>
              <w:spacing w:after="58" w:line="240" w:lineRule="auto"/>
              <w:rPr>
                <w:rFonts w:ascii="Arial Narrow" w:eastAsia="Arial Narrow" w:hAnsi="Arial Narrow" w:cs="Arial Narrow"/>
                <w:sz w:val="20"/>
                <w:szCs w:val="20"/>
              </w:rPr>
            </w:pPr>
            <w:r>
              <w:rPr>
                <w:rFonts w:ascii="Arial Narrow" w:eastAsia="Arial Narrow" w:hAnsi="Arial Narrow" w:cs="Arial Narrow"/>
                <w:sz w:val="20"/>
                <w:szCs w:val="20"/>
              </w:rPr>
              <w:t> </w:t>
            </w:r>
          </w:p>
        </w:tc>
        <w:tc>
          <w:tcPr>
            <w:tcW w:w="1225" w:type="dxa"/>
            <w:tcBorders>
              <w:top w:val="nil"/>
              <w:left w:val="nil"/>
              <w:bottom w:val="single" w:sz="8" w:space="0" w:color="000000"/>
              <w:right w:val="single" w:sz="8" w:space="0" w:color="000000"/>
            </w:tcBorders>
            <w:tcMar>
              <w:top w:w="0" w:type="dxa"/>
              <w:left w:w="120" w:type="dxa"/>
              <w:bottom w:w="0" w:type="dxa"/>
              <w:right w:w="120" w:type="dxa"/>
            </w:tcMar>
          </w:tcPr>
          <w:p w14:paraId="0DF922FC" w14:textId="7C412C10" w:rsidR="00D70242" w:rsidRDefault="006217BF">
            <w:pPr>
              <w:spacing w:before="100" w:after="280" w:line="240" w:lineRule="auto"/>
              <w:rPr>
                <w:rFonts w:ascii="Arial Narrow" w:eastAsia="Arial Narrow" w:hAnsi="Arial Narrow" w:cs="Arial Narrow"/>
                <w:sz w:val="20"/>
                <w:szCs w:val="20"/>
              </w:rPr>
            </w:pPr>
            <w:r>
              <w:rPr>
                <w:rFonts w:ascii="Arial Narrow" w:eastAsia="Arial Narrow" w:hAnsi="Arial Narrow" w:cs="Arial Narrow"/>
                <w:sz w:val="20"/>
                <w:szCs w:val="20"/>
              </w:rPr>
              <w:t> Program uses</w:t>
            </w:r>
            <w:r w:rsidR="00E93E36">
              <w:rPr>
                <w:rFonts w:ascii="Arial Narrow" w:eastAsia="Arial Narrow" w:hAnsi="Arial Narrow" w:cs="Arial Narrow"/>
                <w:sz w:val="20"/>
                <w:szCs w:val="20"/>
              </w:rPr>
              <w:t xml:space="preserve"> </w:t>
            </w:r>
            <w:r w:rsidR="00711764">
              <w:rPr>
                <w:rFonts w:ascii="Arial Narrow" w:eastAsia="Arial Narrow" w:hAnsi="Arial Narrow" w:cs="Arial Narrow"/>
                <w:sz w:val="20"/>
                <w:szCs w:val="20"/>
              </w:rPr>
              <w:t xml:space="preserve">some </w:t>
            </w:r>
            <w:r>
              <w:rPr>
                <w:rFonts w:ascii="Arial Narrow" w:eastAsia="Arial Narrow" w:hAnsi="Arial Narrow" w:cs="Arial Narrow"/>
                <w:sz w:val="20"/>
                <w:szCs w:val="20"/>
              </w:rPr>
              <w:t>documented</w:t>
            </w:r>
            <w:r w:rsidR="00711764">
              <w:rPr>
                <w:rFonts w:ascii="Arial Narrow" w:eastAsia="Arial Narrow" w:hAnsi="Arial Narrow" w:cs="Arial Narrow"/>
                <w:sz w:val="20"/>
                <w:szCs w:val="20"/>
              </w:rPr>
              <w:t>,</w:t>
            </w:r>
            <w:bookmarkStart w:id="0" w:name="_GoBack"/>
            <w:bookmarkEnd w:id="0"/>
            <w:r>
              <w:rPr>
                <w:rFonts w:ascii="Arial Narrow" w:eastAsia="Arial Narrow" w:hAnsi="Arial Narrow" w:cs="Arial Narrow"/>
                <w:sz w:val="20"/>
                <w:szCs w:val="20"/>
              </w:rPr>
              <w:t xml:space="preserve"> </w:t>
            </w:r>
            <w:r w:rsidR="00E93E36">
              <w:rPr>
                <w:rFonts w:ascii="Arial Narrow" w:eastAsia="Arial Narrow" w:hAnsi="Arial Narrow" w:cs="Arial Narrow"/>
                <w:sz w:val="20"/>
                <w:szCs w:val="20"/>
              </w:rPr>
              <w:t>valid and multiple</w:t>
            </w:r>
            <w:r w:rsidR="00711764">
              <w:rPr>
                <w:rFonts w:ascii="Arial Narrow" w:eastAsia="Arial Narrow" w:hAnsi="Arial Narrow" w:cs="Arial Narrow"/>
                <w:sz w:val="20"/>
                <w:szCs w:val="20"/>
              </w:rPr>
              <w:t xml:space="preserve"> </w:t>
            </w:r>
            <w:r>
              <w:rPr>
                <w:rFonts w:ascii="Arial Narrow" w:eastAsia="Arial Narrow" w:hAnsi="Arial Narrow" w:cs="Arial Narrow"/>
                <w:sz w:val="20"/>
                <w:szCs w:val="20"/>
              </w:rPr>
              <w:t xml:space="preserve">measures to determine satisfactory completion of teacher preparation program.  </w:t>
            </w:r>
          </w:p>
          <w:p w14:paraId="29BFCA95" w14:textId="77777777" w:rsidR="00D70242" w:rsidRDefault="00D70242">
            <w:pPr>
              <w:spacing w:after="280" w:line="240" w:lineRule="auto"/>
              <w:rPr>
                <w:rFonts w:ascii="Arial Narrow" w:eastAsia="Arial Narrow" w:hAnsi="Arial Narrow" w:cs="Arial Narrow"/>
                <w:sz w:val="20"/>
                <w:szCs w:val="20"/>
              </w:rPr>
            </w:pPr>
          </w:p>
          <w:p w14:paraId="3DCB6FF9" w14:textId="77777777" w:rsidR="00D70242" w:rsidRDefault="006217BF">
            <w:pPr>
              <w:spacing w:after="58" w:line="240" w:lineRule="auto"/>
              <w:rPr>
                <w:rFonts w:ascii="Arial Narrow" w:eastAsia="Arial Narrow" w:hAnsi="Arial Narrow" w:cs="Arial Narrow"/>
                <w:sz w:val="20"/>
                <w:szCs w:val="20"/>
              </w:rPr>
            </w:pPr>
            <w:r>
              <w:rPr>
                <w:rFonts w:ascii="Arial Narrow" w:eastAsia="Arial Narrow" w:hAnsi="Arial Narrow" w:cs="Arial Narrow"/>
                <w:sz w:val="20"/>
                <w:szCs w:val="20"/>
              </w:rPr>
              <w:t> </w:t>
            </w:r>
          </w:p>
        </w:tc>
        <w:tc>
          <w:tcPr>
            <w:tcW w:w="1189" w:type="dxa"/>
            <w:tcBorders>
              <w:top w:val="nil"/>
              <w:left w:val="nil"/>
              <w:bottom w:val="single" w:sz="8" w:space="0" w:color="000000"/>
              <w:right w:val="single" w:sz="8" w:space="0" w:color="000000"/>
            </w:tcBorders>
            <w:tcMar>
              <w:top w:w="0" w:type="dxa"/>
              <w:left w:w="120" w:type="dxa"/>
              <w:bottom w:w="0" w:type="dxa"/>
              <w:right w:w="120" w:type="dxa"/>
            </w:tcMar>
          </w:tcPr>
          <w:p w14:paraId="409385FD" w14:textId="77777777" w:rsidR="00D70242" w:rsidRDefault="006217BF">
            <w:pPr>
              <w:spacing w:before="100" w:after="280" w:line="240" w:lineRule="auto"/>
              <w:rPr>
                <w:rFonts w:ascii="Arial Narrow" w:eastAsia="Arial Narrow" w:hAnsi="Arial Narrow" w:cs="Arial Narrow"/>
                <w:sz w:val="20"/>
                <w:szCs w:val="20"/>
              </w:rPr>
            </w:pPr>
            <w:r>
              <w:rPr>
                <w:rFonts w:ascii="Arial Narrow" w:eastAsia="Arial Narrow" w:hAnsi="Arial Narrow" w:cs="Arial Narrow"/>
                <w:sz w:val="20"/>
                <w:szCs w:val="20"/>
              </w:rPr>
              <w:t xml:space="preserve">Program consistently uses valid, well documented, multiple measures to determine satisfactory completion of teacher preparation program.  </w:t>
            </w:r>
          </w:p>
          <w:p w14:paraId="76880F47" w14:textId="77777777" w:rsidR="00D70242" w:rsidRDefault="00D70242">
            <w:pPr>
              <w:spacing w:after="280" w:line="240" w:lineRule="auto"/>
              <w:rPr>
                <w:rFonts w:ascii="Arial Narrow" w:eastAsia="Arial Narrow" w:hAnsi="Arial Narrow" w:cs="Arial Narrow"/>
                <w:sz w:val="20"/>
                <w:szCs w:val="20"/>
              </w:rPr>
            </w:pPr>
          </w:p>
          <w:p w14:paraId="5CBF04DC" w14:textId="77777777" w:rsidR="00D70242" w:rsidRDefault="006217BF">
            <w:pPr>
              <w:spacing w:after="58" w:line="240" w:lineRule="auto"/>
              <w:rPr>
                <w:rFonts w:ascii="Arial Narrow" w:eastAsia="Arial Narrow" w:hAnsi="Arial Narrow" w:cs="Arial Narrow"/>
                <w:sz w:val="20"/>
                <w:szCs w:val="20"/>
              </w:rPr>
            </w:pPr>
            <w:r>
              <w:rPr>
                <w:rFonts w:ascii="Arial Narrow" w:eastAsia="Arial Narrow" w:hAnsi="Arial Narrow" w:cs="Arial Narrow"/>
                <w:sz w:val="20"/>
                <w:szCs w:val="20"/>
              </w:rPr>
              <w:t> </w:t>
            </w:r>
          </w:p>
        </w:tc>
        <w:tc>
          <w:tcPr>
            <w:tcW w:w="875" w:type="dxa"/>
            <w:tcBorders>
              <w:top w:val="nil"/>
              <w:left w:val="nil"/>
              <w:bottom w:val="single" w:sz="8" w:space="0" w:color="000000"/>
              <w:right w:val="single" w:sz="8" w:space="0" w:color="000000"/>
            </w:tcBorders>
            <w:tcMar>
              <w:top w:w="0" w:type="dxa"/>
              <w:left w:w="120" w:type="dxa"/>
              <w:bottom w:w="0" w:type="dxa"/>
              <w:right w:w="120" w:type="dxa"/>
            </w:tcMar>
          </w:tcPr>
          <w:p w14:paraId="272A65AF" w14:textId="77777777" w:rsidR="00D70242" w:rsidRDefault="006217BF">
            <w:pPr>
              <w:spacing w:before="100" w:after="58" w:line="240" w:lineRule="auto"/>
              <w:rPr>
                <w:rFonts w:ascii="Arial Narrow" w:eastAsia="Arial Narrow" w:hAnsi="Arial Narrow" w:cs="Arial Narrow"/>
                <w:sz w:val="20"/>
                <w:szCs w:val="20"/>
              </w:rPr>
            </w:pPr>
            <w:r>
              <w:rPr>
                <w:rFonts w:ascii="Arial Narrow" w:eastAsia="Arial Narrow" w:hAnsi="Arial Narrow" w:cs="Arial Narrow"/>
                <w:sz w:val="20"/>
                <w:szCs w:val="20"/>
              </w:rPr>
              <w:t> </w:t>
            </w:r>
          </w:p>
        </w:tc>
      </w:tr>
    </w:tbl>
    <w:p w14:paraId="282F7F67" w14:textId="2DDDBEE9" w:rsidR="00D70242" w:rsidRDefault="00D70242">
      <w:pPr>
        <w:spacing w:before="100" w:after="280" w:line="360" w:lineRule="auto"/>
        <w:rPr>
          <w:rFonts w:ascii="Arial Narrow" w:eastAsia="Arial Narrow" w:hAnsi="Arial Narrow" w:cs="Arial Narrow"/>
          <w:sz w:val="24"/>
          <w:szCs w:val="24"/>
        </w:rPr>
      </w:pPr>
    </w:p>
    <w:p w14:paraId="056F1B18" w14:textId="1568DEB7" w:rsidR="00D70242" w:rsidRPr="005646F9" w:rsidRDefault="006217BF" w:rsidP="005646F9">
      <w:pPr>
        <w:spacing w:after="280" w:line="360" w:lineRule="auto"/>
        <w:rPr>
          <w:rFonts w:ascii="Arial Narrow" w:eastAsia="Arial Narrow" w:hAnsi="Arial Narrow" w:cs="Arial Narrow"/>
          <w:b/>
          <w:sz w:val="24"/>
          <w:szCs w:val="24"/>
        </w:rPr>
      </w:pPr>
      <w:r>
        <w:br w:type="page"/>
      </w:r>
      <w:r>
        <w:rPr>
          <w:rFonts w:ascii="Arial Narrow" w:eastAsia="Arial Narrow" w:hAnsi="Arial Narrow" w:cs="Arial Narrow"/>
          <w:b/>
          <w:sz w:val="24"/>
          <w:szCs w:val="24"/>
        </w:rPr>
        <w:lastRenderedPageBreak/>
        <w:t>4.1</w:t>
      </w:r>
      <w:r w:rsidR="0065430C">
        <w:rPr>
          <w:rFonts w:ascii="Arial Narrow" w:eastAsia="Arial Narrow" w:hAnsi="Arial Narrow" w:cs="Arial Narrow"/>
          <w:b/>
          <w:sz w:val="24"/>
          <w:szCs w:val="24"/>
        </w:rPr>
        <w:t xml:space="preserve"> </w:t>
      </w:r>
      <w:r>
        <w:rPr>
          <w:rFonts w:ascii="Arial Narrow" w:eastAsia="Arial Narrow" w:hAnsi="Arial Narrow" w:cs="Arial Narrow"/>
          <w:b/>
          <w:sz w:val="24"/>
          <w:szCs w:val="24"/>
        </w:rPr>
        <w:t>Library</w:t>
      </w:r>
      <w:r>
        <w:rPr>
          <w:rFonts w:ascii="Arial Narrow" w:eastAsia="Arial Narrow" w:hAnsi="Arial Narrow" w:cs="Arial Narrow"/>
          <w:sz w:val="24"/>
          <w:szCs w:val="24"/>
        </w:rPr>
        <w:tab/>
      </w:r>
      <w:r>
        <w:rPr>
          <w:rFonts w:ascii="Arial Narrow" w:eastAsia="Arial Narrow" w:hAnsi="Arial Narrow" w:cs="Arial Narrow"/>
          <w:i/>
          <w:sz w:val="24"/>
          <w:szCs w:val="24"/>
        </w:rPr>
        <w:t>Standard:  The library and access to materials electronically is adequate to support the instruction, research, and services of each teacher education program.</w:t>
      </w:r>
    </w:p>
    <w:tbl>
      <w:tblPr>
        <w:tblStyle w:val="ab"/>
        <w:tblW w:w="11442" w:type="dxa"/>
        <w:tblLayout w:type="fixed"/>
        <w:tblLook w:val="0000" w:firstRow="0" w:lastRow="0" w:firstColumn="0" w:lastColumn="0" w:noHBand="0" w:noVBand="0"/>
      </w:tblPr>
      <w:tblGrid>
        <w:gridCol w:w="3435"/>
        <w:gridCol w:w="2250"/>
        <w:gridCol w:w="2250"/>
        <w:gridCol w:w="2250"/>
        <w:gridCol w:w="1257"/>
      </w:tblGrid>
      <w:tr w:rsidR="00D70242" w14:paraId="63B202B0" w14:textId="77777777">
        <w:tc>
          <w:tcPr>
            <w:tcW w:w="3435" w:type="dxa"/>
            <w:tcBorders>
              <w:top w:val="single" w:sz="8" w:space="0" w:color="000000"/>
              <w:left w:val="single" w:sz="8" w:space="0" w:color="000000"/>
              <w:bottom w:val="single" w:sz="8" w:space="0" w:color="000000"/>
              <w:right w:val="single" w:sz="8" w:space="0" w:color="000000"/>
            </w:tcBorders>
            <w:tcMar>
              <w:top w:w="0" w:type="dxa"/>
              <w:left w:w="120" w:type="dxa"/>
              <w:bottom w:w="0" w:type="dxa"/>
              <w:right w:w="120" w:type="dxa"/>
            </w:tcMar>
          </w:tcPr>
          <w:p w14:paraId="126F14AE" w14:textId="77777777" w:rsidR="00D70242" w:rsidRDefault="006217BF">
            <w:pPr>
              <w:spacing w:before="100" w:after="280" w:line="240" w:lineRule="auto"/>
              <w:rPr>
                <w:rFonts w:ascii="Arial Narrow" w:eastAsia="Arial Narrow" w:hAnsi="Arial Narrow" w:cs="Arial Narrow"/>
                <w:sz w:val="24"/>
                <w:szCs w:val="24"/>
              </w:rPr>
            </w:pPr>
            <w:r>
              <w:rPr>
                <w:rFonts w:ascii="Arial Narrow" w:eastAsia="Arial Narrow" w:hAnsi="Arial Narrow" w:cs="Arial Narrow"/>
                <w:sz w:val="24"/>
                <w:szCs w:val="24"/>
              </w:rPr>
              <w:t> </w:t>
            </w:r>
          </w:p>
          <w:p w14:paraId="4A790A16" w14:textId="77777777" w:rsidR="00D70242" w:rsidRDefault="006217BF">
            <w:pPr>
              <w:spacing w:after="58" w:line="240" w:lineRule="auto"/>
              <w:jc w:val="center"/>
              <w:rPr>
                <w:rFonts w:ascii="Arial Narrow" w:eastAsia="Arial Narrow" w:hAnsi="Arial Narrow" w:cs="Arial Narrow"/>
                <w:sz w:val="24"/>
                <w:szCs w:val="24"/>
              </w:rPr>
            </w:pPr>
            <w:r>
              <w:rPr>
                <w:rFonts w:ascii="Arial Narrow" w:eastAsia="Arial Narrow" w:hAnsi="Arial Narrow" w:cs="Arial Narrow"/>
                <w:i/>
                <w:sz w:val="24"/>
                <w:szCs w:val="24"/>
              </w:rPr>
              <w:t>Evaluation Questions</w:t>
            </w:r>
          </w:p>
        </w:tc>
        <w:tc>
          <w:tcPr>
            <w:tcW w:w="2250" w:type="dxa"/>
            <w:tcBorders>
              <w:top w:val="single" w:sz="8" w:space="0" w:color="000000"/>
              <w:left w:val="nil"/>
              <w:bottom w:val="single" w:sz="8" w:space="0" w:color="000000"/>
              <w:right w:val="single" w:sz="8" w:space="0" w:color="000000"/>
            </w:tcBorders>
            <w:tcMar>
              <w:top w:w="0" w:type="dxa"/>
              <w:left w:w="120" w:type="dxa"/>
              <w:bottom w:w="0" w:type="dxa"/>
              <w:right w:w="120" w:type="dxa"/>
            </w:tcMar>
          </w:tcPr>
          <w:p w14:paraId="2084D4A5" w14:textId="77777777" w:rsidR="00D70242" w:rsidRDefault="006217BF">
            <w:pPr>
              <w:spacing w:before="100" w:after="100" w:line="240" w:lineRule="auto"/>
              <w:rPr>
                <w:rFonts w:ascii="Arial Narrow" w:eastAsia="Arial Narrow" w:hAnsi="Arial Narrow" w:cs="Arial Narrow"/>
                <w:sz w:val="24"/>
                <w:szCs w:val="24"/>
              </w:rPr>
            </w:pPr>
            <w:r>
              <w:rPr>
                <w:rFonts w:ascii="Arial Narrow" w:eastAsia="Arial Narrow" w:hAnsi="Arial Narrow" w:cs="Arial Narrow"/>
                <w:i/>
                <w:sz w:val="24"/>
                <w:szCs w:val="24"/>
              </w:rPr>
              <w:t>Not Met: Further Work needed</w:t>
            </w:r>
          </w:p>
        </w:tc>
        <w:tc>
          <w:tcPr>
            <w:tcW w:w="2250" w:type="dxa"/>
            <w:tcBorders>
              <w:top w:val="single" w:sz="8" w:space="0" w:color="000000"/>
              <w:left w:val="nil"/>
              <w:bottom w:val="single" w:sz="8" w:space="0" w:color="000000"/>
              <w:right w:val="single" w:sz="8" w:space="0" w:color="000000"/>
            </w:tcBorders>
            <w:tcMar>
              <w:top w:w="0" w:type="dxa"/>
              <w:left w:w="120" w:type="dxa"/>
              <w:bottom w:w="0" w:type="dxa"/>
              <w:right w:w="120" w:type="dxa"/>
            </w:tcMar>
          </w:tcPr>
          <w:p w14:paraId="22DE91F0" w14:textId="77777777" w:rsidR="00D70242" w:rsidRDefault="006217BF">
            <w:pPr>
              <w:spacing w:before="100" w:after="100" w:line="240" w:lineRule="auto"/>
              <w:rPr>
                <w:rFonts w:ascii="Arial Narrow" w:eastAsia="Arial Narrow" w:hAnsi="Arial Narrow" w:cs="Arial Narrow"/>
                <w:sz w:val="24"/>
                <w:szCs w:val="24"/>
              </w:rPr>
            </w:pPr>
            <w:r>
              <w:rPr>
                <w:rFonts w:ascii="Arial Narrow" w:eastAsia="Arial Narrow" w:hAnsi="Arial Narrow" w:cs="Arial Narrow"/>
                <w:i/>
                <w:sz w:val="24"/>
                <w:szCs w:val="24"/>
              </w:rPr>
              <w:t>Met with Conditions.</w:t>
            </w:r>
          </w:p>
        </w:tc>
        <w:tc>
          <w:tcPr>
            <w:tcW w:w="2250" w:type="dxa"/>
            <w:tcBorders>
              <w:top w:val="single" w:sz="8" w:space="0" w:color="000000"/>
              <w:left w:val="nil"/>
              <w:bottom w:val="single" w:sz="8" w:space="0" w:color="000000"/>
              <w:right w:val="single" w:sz="8" w:space="0" w:color="000000"/>
            </w:tcBorders>
            <w:tcMar>
              <w:top w:w="0" w:type="dxa"/>
              <w:left w:w="120" w:type="dxa"/>
              <w:bottom w:w="0" w:type="dxa"/>
              <w:right w:w="120" w:type="dxa"/>
            </w:tcMar>
          </w:tcPr>
          <w:p w14:paraId="4F916F6A" w14:textId="77777777" w:rsidR="00D70242" w:rsidRDefault="006217BF">
            <w:pPr>
              <w:spacing w:before="100" w:after="100" w:line="240" w:lineRule="auto"/>
              <w:rPr>
                <w:rFonts w:ascii="Arial Narrow" w:eastAsia="Arial Narrow" w:hAnsi="Arial Narrow" w:cs="Arial Narrow"/>
                <w:sz w:val="24"/>
                <w:szCs w:val="24"/>
              </w:rPr>
            </w:pPr>
            <w:r>
              <w:rPr>
                <w:rFonts w:ascii="Arial Narrow" w:eastAsia="Arial Narrow" w:hAnsi="Arial Narrow" w:cs="Arial Narrow"/>
                <w:i/>
                <w:sz w:val="24"/>
                <w:szCs w:val="24"/>
              </w:rPr>
              <w:t>Met</w:t>
            </w:r>
          </w:p>
        </w:tc>
        <w:tc>
          <w:tcPr>
            <w:tcW w:w="1257" w:type="dxa"/>
            <w:tcBorders>
              <w:top w:val="single" w:sz="8" w:space="0" w:color="000000"/>
              <w:left w:val="nil"/>
              <w:bottom w:val="single" w:sz="8" w:space="0" w:color="000000"/>
              <w:right w:val="single" w:sz="8" w:space="0" w:color="000000"/>
            </w:tcBorders>
            <w:tcMar>
              <w:top w:w="0" w:type="dxa"/>
              <w:left w:w="120" w:type="dxa"/>
              <w:bottom w:w="0" w:type="dxa"/>
              <w:right w:w="120" w:type="dxa"/>
            </w:tcMar>
          </w:tcPr>
          <w:p w14:paraId="196C1D70" w14:textId="77777777" w:rsidR="00D70242" w:rsidRDefault="006217BF">
            <w:pPr>
              <w:spacing w:before="100" w:after="100" w:line="240" w:lineRule="auto"/>
              <w:rPr>
                <w:rFonts w:ascii="Arial Narrow" w:eastAsia="Arial Narrow" w:hAnsi="Arial Narrow" w:cs="Arial Narrow"/>
                <w:i/>
                <w:sz w:val="24"/>
                <w:szCs w:val="24"/>
              </w:rPr>
            </w:pPr>
            <w:r>
              <w:rPr>
                <w:rFonts w:ascii="Arial Narrow" w:eastAsia="Arial Narrow" w:hAnsi="Arial Narrow" w:cs="Arial Narrow"/>
                <w:i/>
                <w:sz w:val="24"/>
                <w:szCs w:val="24"/>
              </w:rPr>
              <w:t>Notes</w:t>
            </w:r>
          </w:p>
        </w:tc>
      </w:tr>
      <w:tr w:rsidR="00D70242" w14:paraId="118E7494" w14:textId="77777777">
        <w:tc>
          <w:tcPr>
            <w:tcW w:w="3435" w:type="dxa"/>
            <w:tcBorders>
              <w:top w:val="nil"/>
              <w:left w:val="single" w:sz="8" w:space="0" w:color="000000"/>
              <w:bottom w:val="single" w:sz="8" w:space="0" w:color="000000"/>
              <w:right w:val="single" w:sz="8" w:space="0" w:color="000000"/>
            </w:tcBorders>
            <w:tcMar>
              <w:top w:w="0" w:type="dxa"/>
              <w:left w:w="120" w:type="dxa"/>
              <w:bottom w:w="0" w:type="dxa"/>
              <w:right w:w="120" w:type="dxa"/>
            </w:tcMar>
          </w:tcPr>
          <w:p w14:paraId="3F1E1233" w14:textId="77777777" w:rsidR="00D70242" w:rsidRDefault="006217BF">
            <w:pPr>
              <w:spacing w:before="100" w:after="100" w:line="240" w:lineRule="auto"/>
              <w:rPr>
                <w:rFonts w:ascii="Arial Narrow" w:eastAsia="Arial Narrow" w:hAnsi="Arial Narrow" w:cs="Arial Narrow"/>
                <w:sz w:val="20"/>
                <w:szCs w:val="20"/>
              </w:rPr>
            </w:pPr>
            <w:r>
              <w:rPr>
                <w:rFonts w:ascii="Arial Narrow" w:eastAsia="Arial Narrow" w:hAnsi="Arial Narrow" w:cs="Arial Narrow"/>
                <w:sz w:val="20"/>
                <w:szCs w:val="20"/>
              </w:rPr>
              <w:t>Library and virtual holdings and databases</w:t>
            </w:r>
          </w:p>
        </w:tc>
        <w:tc>
          <w:tcPr>
            <w:tcW w:w="2250" w:type="dxa"/>
            <w:tcBorders>
              <w:top w:val="nil"/>
              <w:left w:val="nil"/>
              <w:bottom w:val="single" w:sz="8" w:space="0" w:color="000000"/>
              <w:right w:val="single" w:sz="8" w:space="0" w:color="000000"/>
            </w:tcBorders>
            <w:tcMar>
              <w:top w:w="0" w:type="dxa"/>
              <w:left w:w="120" w:type="dxa"/>
              <w:bottom w:w="0" w:type="dxa"/>
              <w:right w:w="120" w:type="dxa"/>
            </w:tcMar>
          </w:tcPr>
          <w:p w14:paraId="7FACF674" w14:textId="77777777" w:rsidR="00D70242" w:rsidRDefault="006217BF">
            <w:pPr>
              <w:spacing w:before="100" w:after="280" w:line="240" w:lineRule="auto"/>
              <w:rPr>
                <w:rFonts w:ascii="Arial Narrow" w:eastAsia="Arial Narrow" w:hAnsi="Arial Narrow" w:cs="Arial Narrow"/>
                <w:sz w:val="20"/>
                <w:szCs w:val="20"/>
              </w:rPr>
            </w:pPr>
            <w:r>
              <w:rPr>
                <w:rFonts w:ascii="Arial Narrow" w:eastAsia="Arial Narrow" w:hAnsi="Arial Narrow" w:cs="Arial Narrow"/>
                <w:sz w:val="24"/>
                <w:szCs w:val="24"/>
              </w:rPr>
              <w:t> </w:t>
            </w:r>
            <w:r>
              <w:rPr>
                <w:rFonts w:ascii="Arial Narrow" w:eastAsia="Arial Narrow" w:hAnsi="Arial Narrow" w:cs="Arial Narrow"/>
                <w:sz w:val="20"/>
                <w:szCs w:val="20"/>
              </w:rPr>
              <w:t>Program faculty and students have little or no access to:</w:t>
            </w:r>
          </w:p>
          <w:p w14:paraId="2977CEBB" w14:textId="77777777" w:rsidR="00D70242" w:rsidRDefault="006217BF">
            <w:pPr>
              <w:spacing w:after="280" w:line="240" w:lineRule="auto"/>
              <w:ind w:left="360" w:hanging="360"/>
              <w:rPr>
                <w:rFonts w:ascii="Arial Narrow" w:eastAsia="Arial Narrow" w:hAnsi="Arial Narrow" w:cs="Arial Narrow"/>
                <w:sz w:val="18"/>
                <w:szCs w:val="18"/>
              </w:rPr>
            </w:pPr>
            <w:r>
              <w:rPr>
                <w:rFonts w:ascii="Arial Narrow" w:eastAsia="Arial Narrow" w:hAnsi="Arial Narrow" w:cs="Arial Narrow"/>
                <w:sz w:val="18"/>
                <w:szCs w:val="18"/>
              </w:rPr>
              <w:t>(1)  standard and contemporary holdings in education, psychology, instructional technology, speech and hearing,</w:t>
            </w:r>
          </w:p>
          <w:p w14:paraId="7442A8E2" w14:textId="0DDAA716" w:rsidR="00D70242" w:rsidRDefault="006217BF">
            <w:pPr>
              <w:spacing w:after="280" w:line="240" w:lineRule="auto"/>
              <w:ind w:left="360" w:hanging="360"/>
              <w:rPr>
                <w:rFonts w:ascii="Arial Narrow" w:eastAsia="Arial Narrow" w:hAnsi="Arial Narrow" w:cs="Arial Narrow"/>
                <w:sz w:val="18"/>
                <w:szCs w:val="18"/>
              </w:rPr>
            </w:pPr>
            <w:r>
              <w:rPr>
                <w:rFonts w:ascii="Arial Narrow" w:eastAsia="Arial Narrow" w:hAnsi="Arial Narrow" w:cs="Arial Narrow"/>
                <w:sz w:val="18"/>
                <w:szCs w:val="18"/>
              </w:rPr>
              <w:t xml:space="preserve">(2)  periodicals in education, </w:t>
            </w:r>
            <w:r w:rsidR="00711764">
              <w:rPr>
                <w:rFonts w:ascii="Arial Narrow" w:eastAsia="Arial Narrow" w:hAnsi="Arial Narrow" w:cs="Arial Narrow"/>
                <w:sz w:val="18"/>
                <w:szCs w:val="18"/>
              </w:rPr>
              <w:t>psychology, instructional</w:t>
            </w:r>
            <w:r>
              <w:rPr>
                <w:rFonts w:ascii="Arial Narrow" w:eastAsia="Arial Narrow" w:hAnsi="Arial Narrow" w:cs="Arial Narrow"/>
                <w:sz w:val="18"/>
                <w:szCs w:val="18"/>
              </w:rPr>
              <w:t xml:space="preserve"> technology, speech and hearing, and education of </w:t>
            </w:r>
            <w:r w:rsidR="00711764">
              <w:rPr>
                <w:rFonts w:ascii="Arial Narrow" w:eastAsia="Arial Narrow" w:hAnsi="Arial Narrow" w:cs="Arial Narrow"/>
                <w:sz w:val="18"/>
                <w:szCs w:val="18"/>
              </w:rPr>
              <w:t>the deaf</w:t>
            </w:r>
            <w:r>
              <w:rPr>
                <w:rFonts w:ascii="Arial Narrow" w:eastAsia="Arial Narrow" w:hAnsi="Arial Narrow" w:cs="Arial Narrow"/>
                <w:sz w:val="18"/>
                <w:szCs w:val="18"/>
              </w:rPr>
              <w:t xml:space="preserve"> and hard of hearing</w:t>
            </w:r>
          </w:p>
          <w:p w14:paraId="3C55D4D9" w14:textId="77777777" w:rsidR="00D70242" w:rsidRDefault="006217BF">
            <w:pPr>
              <w:spacing w:after="280" w:line="240" w:lineRule="auto"/>
              <w:rPr>
                <w:rFonts w:ascii="Arial Narrow" w:eastAsia="Arial Narrow" w:hAnsi="Arial Narrow" w:cs="Arial Narrow"/>
                <w:sz w:val="18"/>
                <w:szCs w:val="18"/>
              </w:rPr>
            </w:pPr>
            <w:r>
              <w:rPr>
                <w:rFonts w:ascii="Arial Narrow" w:eastAsia="Arial Narrow" w:hAnsi="Arial Narrow" w:cs="Arial Narrow"/>
                <w:sz w:val="18"/>
                <w:szCs w:val="18"/>
              </w:rPr>
              <w:t>(3)  such additional specialized books, periodicals, and other resources to support the program</w:t>
            </w:r>
          </w:p>
          <w:p w14:paraId="43D34E4A" w14:textId="77777777" w:rsidR="00D70242" w:rsidRDefault="006217BF">
            <w:pPr>
              <w:spacing w:after="58" w:line="240" w:lineRule="auto"/>
              <w:rPr>
                <w:rFonts w:ascii="Arial Narrow" w:eastAsia="Arial Narrow" w:hAnsi="Arial Narrow" w:cs="Arial Narrow"/>
                <w:sz w:val="24"/>
                <w:szCs w:val="24"/>
              </w:rPr>
            </w:pPr>
            <w:r>
              <w:rPr>
                <w:rFonts w:ascii="Arial Narrow" w:eastAsia="Arial Narrow" w:hAnsi="Arial Narrow" w:cs="Arial Narrow"/>
                <w:sz w:val="24"/>
                <w:szCs w:val="24"/>
              </w:rPr>
              <w:t> </w:t>
            </w:r>
          </w:p>
        </w:tc>
        <w:tc>
          <w:tcPr>
            <w:tcW w:w="2250" w:type="dxa"/>
            <w:tcBorders>
              <w:top w:val="nil"/>
              <w:left w:val="nil"/>
              <w:bottom w:val="single" w:sz="8" w:space="0" w:color="000000"/>
              <w:right w:val="single" w:sz="8" w:space="0" w:color="000000"/>
            </w:tcBorders>
            <w:tcMar>
              <w:top w:w="0" w:type="dxa"/>
              <w:left w:w="120" w:type="dxa"/>
              <w:bottom w:w="0" w:type="dxa"/>
              <w:right w:w="120" w:type="dxa"/>
            </w:tcMar>
          </w:tcPr>
          <w:p w14:paraId="1C6F5556" w14:textId="77777777" w:rsidR="00D70242" w:rsidRDefault="006217BF">
            <w:pPr>
              <w:spacing w:before="100" w:after="280" w:line="240" w:lineRule="auto"/>
              <w:rPr>
                <w:rFonts w:ascii="Arial Narrow" w:eastAsia="Arial Narrow" w:hAnsi="Arial Narrow" w:cs="Arial Narrow"/>
                <w:sz w:val="20"/>
                <w:szCs w:val="20"/>
              </w:rPr>
            </w:pPr>
            <w:r>
              <w:rPr>
                <w:rFonts w:ascii="Arial Narrow" w:eastAsia="Arial Narrow" w:hAnsi="Arial Narrow" w:cs="Arial Narrow"/>
                <w:sz w:val="24"/>
                <w:szCs w:val="24"/>
              </w:rPr>
              <w:t> </w:t>
            </w:r>
            <w:r>
              <w:rPr>
                <w:rFonts w:ascii="Arial Narrow" w:eastAsia="Arial Narrow" w:hAnsi="Arial Narrow" w:cs="Arial Narrow"/>
                <w:sz w:val="20"/>
                <w:szCs w:val="20"/>
              </w:rPr>
              <w:t>Program faculty and students have some access to:</w:t>
            </w:r>
          </w:p>
          <w:p w14:paraId="76297FA8" w14:textId="77777777" w:rsidR="00D70242" w:rsidRDefault="006217BF">
            <w:pPr>
              <w:spacing w:after="280" w:line="240" w:lineRule="auto"/>
              <w:ind w:left="360" w:hanging="360"/>
              <w:rPr>
                <w:rFonts w:ascii="Arial Narrow" w:eastAsia="Arial Narrow" w:hAnsi="Arial Narrow" w:cs="Arial Narrow"/>
                <w:sz w:val="18"/>
                <w:szCs w:val="18"/>
              </w:rPr>
            </w:pPr>
            <w:r>
              <w:rPr>
                <w:rFonts w:ascii="Arial Narrow" w:eastAsia="Arial Narrow" w:hAnsi="Arial Narrow" w:cs="Arial Narrow"/>
                <w:sz w:val="18"/>
                <w:szCs w:val="18"/>
              </w:rPr>
              <w:t>(1)  standard and contemporary holdings in education, psychology, instructional technology, speech and hearing,</w:t>
            </w:r>
          </w:p>
          <w:p w14:paraId="311351CF" w14:textId="4F49257D" w:rsidR="00D70242" w:rsidRDefault="006217BF">
            <w:pPr>
              <w:spacing w:after="280" w:line="240" w:lineRule="auto"/>
              <w:ind w:left="360" w:hanging="360"/>
              <w:rPr>
                <w:rFonts w:ascii="Arial Narrow" w:eastAsia="Arial Narrow" w:hAnsi="Arial Narrow" w:cs="Arial Narrow"/>
                <w:sz w:val="18"/>
                <w:szCs w:val="18"/>
              </w:rPr>
            </w:pPr>
            <w:r>
              <w:rPr>
                <w:rFonts w:ascii="Arial Narrow" w:eastAsia="Arial Narrow" w:hAnsi="Arial Narrow" w:cs="Arial Narrow"/>
                <w:sz w:val="18"/>
                <w:szCs w:val="18"/>
              </w:rPr>
              <w:t xml:space="preserve">(2)  periodicals in education, </w:t>
            </w:r>
            <w:r w:rsidR="00711764">
              <w:rPr>
                <w:rFonts w:ascii="Arial Narrow" w:eastAsia="Arial Narrow" w:hAnsi="Arial Narrow" w:cs="Arial Narrow"/>
                <w:sz w:val="18"/>
                <w:szCs w:val="18"/>
              </w:rPr>
              <w:t>psychology, instructional</w:t>
            </w:r>
            <w:r>
              <w:rPr>
                <w:rFonts w:ascii="Arial Narrow" w:eastAsia="Arial Narrow" w:hAnsi="Arial Narrow" w:cs="Arial Narrow"/>
                <w:sz w:val="18"/>
                <w:szCs w:val="18"/>
              </w:rPr>
              <w:t xml:space="preserve"> technology, speech and hearing, and education of </w:t>
            </w:r>
            <w:r w:rsidR="00766B1F">
              <w:rPr>
                <w:rFonts w:ascii="Arial Narrow" w:eastAsia="Arial Narrow" w:hAnsi="Arial Narrow" w:cs="Arial Narrow"/>
                <w:sz w:val="18"/>
                <w:szCs w:val="18"/>
              </w:rPr>
              <w:t>the deaf</w:t>
            </w:r>
            <w:r>
              <w:rPr>
                <w:rFonts w:ascii="Arial Narrow" w:eastAsia="Arial Narrow" w:hAnsi="Arial Narrow" w:cs="Arial Narrow"/>
                <w:sz w:val="18"/>
                <w:szCs w:val="18"/>
              </w:rPr>
              <w:t xml:space="preserve"> and hard of hearing</w:t>
            </w:r>
          </w:p>
          <w:p w14:paraId="4D363CC1" w14:textId="77777777" w:rsidR="00D70242" w:rsidRDefault="006217BF">
            <w:pPr>
              <w:spacing w:after="280" w:line="240" w:lineRule="auto"/>
              <w:rPr>
                <w:rFonts w:ascii="Arial Narrow" w:eastAsia="Arial Narrow" w:hAnsi="Arial Narrow" w:cs="Arial Narrow"/>
                <w:sz w:val="18"/>
                <w:szCs w:val="18"/>
              </w:rPr>
            </w:pPr>
            <w:r>
              <w:rPr>
                <w:rFonts w:ascii="Arial Narrow" w:eastAsia="Arial Narrow" w:hAnsi="Arial Narrow" w:cs="Arial Narrow"/>
                <w:sz w:val="18"/>
                <w:szCs w:val="18"/>
              </w:rPr>
              <w:t>(3)  such additional specialized books, periodicals, and other resources to support the program</w:t>
            </w:r>
          </w:p>
          <w:p w14:paraId="34C587B0" w14:textId="77777777" w:rsidR="00D70242" w:rsidRDefault="006217BF">
            <w:pPr>
              <w:spacing w:after="58" w:line="240" w:lineRule="auto"/>
              <w:rPr>
                <w:rFonts w:ascii="Arial Narrow" w:eastAsia="Arial Narrow" w:hAnsi="Arial Narrow" w:cs="Arial Narrow"/>
                <w:sz w:val="24"/>
                <w:szCs w:val="24"/>
              </w:rPr>
            </w:pPr>
            <w:r>
              <w:rPr>
                <w:rFonts w:ascii="Arial Narrow" w:eastAsia="Arial Narrow" w:hAnsi="Arial Narrow" w:cs="Arial Narrow"/>
                <w:sz w:val="24"/>
                <w:szCs w:val="24"/>
              </w:rPr>
              <w:t> </w:t>
            </w:r>
          </w:p>
        </w:tc>
        <w:tc>
          <w:tcPr>
            <w:tcW w:w="2250" w:type="dxa"/>
            <w:tcBorders>
              <w:top w:val="nil"/>
              <w:left w:val="nil"/>
              <w:bottom w:val="single" w:sz="8" w:space="0" w:color="000000"/>
              <w:right w:val="single" w:sz="8" w:space="0" w:color="000000"/>
            </w:tcBorders>
            <w:tcMar>
              <w:top w:w="0" w:type="dxa"/>
              <w:left w:w="120" w:type="dxa"/>
              <w:bottom w:w="0" w:type="dxa"/>
              <w:right w:w="120" w:type="dxa"/>
            </w:tcMar>
          </w:tcPr>
          <w:p w14:paraId="18F34108" w14:textId="77777777" w:rsidR="00D70242" w:rsidRDefault="006217BF">
            <w:pPr>
              <w:spacing w:before="100" w:after="280" w:line="240" w:lineRule="auto"/>
              <w:rPr>
                <w:rFonts w:ascii="Arial Narrow" w:eastAsia="Arial Narrow" w:hAnsi="Arial Narrow" w:cs="Arial Narrow"/>
                <w:sz w:val="20"/>
                <w:szCs w:val="20"/>
              </w:rPr>
            </w:pPr>
            <w:r>
              <w:rPr>
                <w:rFonts w:ascii="Arial Narrow" w:eastAsia="Arial Narrow" w:hAnsi="Arial Narrow" w:cs="Arial Narrow"/>
                <w:sz w:val="24"/>
                <w:szCs w:val="24"/>
              </w:rPr>
              <w:t> </w:t>
            </w:r>
            <w:r>
              <w:rPr>
                <w:rFonts w:ascii="Arial Narrow" w:eastAsia="Arial Narrow" w:hAnsi="Arial Narrow" w:cs="Arial Narrow"/>
                <w:sz w:val="20"/>
                <w:szCs w:val="20"/>
              </w:rPr>
              <w:t>Program faculty and students have general access to:</w:t>
            </w:r>
          </w:p>
          <w:p w14:paraId="47129E6E" w14:textId="77777777" w:rsidR="00D70242" w:rsidRDefault="006217BF">
            <w:pPr>
              <w:spacing w:after="280" w:line="240" w:lineRule="auto"/>
              <w:ind w:left="360" w:hanging="360"/>
              <w:rPr>
                <w:rFonts w:ascii="Arial Narrow" w:eastAsia="Arial Narrow" w:hAnsi="Arial Narrow" w:cs="Arial Narrow"/>
                <w:sz w:val="18"/>
                <w:szCs w:val="18"/>
              </w:rPr>
            </w:pPr>
            <w:r>
              <w:rPr>
                <w:rFonts w:ascii="Arial Narrow" w:eastAsia="Arial Narrow" w:hAnsi="Arial Narrow" w:cs="Arial Narrow"/>
                <w:sz w:val="18"/>
                <w:szCs w:val="18"/>
              </w:rPr>
              <w:t>(1)  standard and contemporary holdings in education, psychology, instructional technology, the education of deaf and hard of hearing students and speech and hearing,</w:t>
            </w:r>
          </w:p>
          <w:p w14:paraId="3054C997" w14:textId="03161CD9" w:rsidR="00D70242" w:rsidRDefault="006217BF">
            <w:pPr>
              <w:spacing w:after="280" w:line="240" w:lineRule="auto"/>
              <w:ind w:left="360" w:hanging="360"/>
              <w:rPr>
                <w:rFonts w:ascii="Arial Narrow" w:eastAsia="Arial Narrow" w:hAnsi="Arial Narrow" w:cs="Arial Narrow"/>
                <w:sz w:val="18"/>
                <w:szCs w:val="18"/>
              </w:rPr>
            </w:pPr>
            <w:r>
              <w:rPr>
                <w:rFonts w:ascii="Arial Narrow" w:eastAsia="Arial Narrow" w:hAnsi="Arial Narrow" w:cs="Arial Narrow"/>
                <w:sz w:val="18"/>
                <w:szCs w:val="18"/>
              </w:rPr>
              <w:t xml:space="preserve">(2)  periodicals in education, </w:t>
            </w:r>
            <w:r w:rsidR="00766B1F">
              <w:rPr>
                <w:rFonts w:ascii="Arial Narrow" w:eastAsia="Arial Narrow" w:hAnsi="Arial Narrow" w:cs="Arial Narrow"/>
                <w:sz w:val="18"/>
                <w:szCs w:val="18"/>
              </w:rPr>
              <w:t>psychology, instructional</w:t>
            </w:r>
            <w:r>
              <w:rPr>
                <w:rFonts w:ascii="Arial Narrow" w:eastAsia="Arial Narrow" w:hAnsi="Arial Narrow" w:cs="Arial Narrow"/>
                <w:sz w:val="18"/>
                <w:szCs w:val="18"/>
              </w:rPr>
              <w:t xml:space="preserve"> technology, speech and hearing, and education of </w:t>
            </w:r>
            <w:r w:rsidR="00766B1F">
              <w:rPr>
                <w:rFonts w:ascii="Arial Narrow" w:eastAsia="Arial Narrow" w:hAnsi="Arial Narrow" w:cs="Arial Narrow"/>
                <w:sz w:val="18"/>
                <w:szCs w:val="18"/>
              </w:rPr>
              <w:t>the deaf</w:t>
            </w:r>
            <w:r>
              <w:rPr>
                <w:rFonts w:ascii="Arial Narrow" w:eastAsia="Arial Narrow" w:hAnsi="Arial Narrow" w:cs="Arial Narrow"/>
                <w:sz w:val="18"/>
                <w:szCs w:val="18"/>
              </w:rPr>
              <w:t xml:space="preserve"> and hard of hearing</w:t>
            </w:r>
          </w:p>
          <w:p w14:paraId="3FC66159" w14:textId="77777777" w:rsidR="00D70242" w:rsidRDefault="006217BF">
            <w:pPr>
              <w:spacing w:after="280" w:line="240" w:lineRule="auto"/>
              <w:rPr>
                <w:rFonts w:ascii="Arial Narrow" w:eastAsia="Arial Narrow" w:hAnsi="Arial Narrow" w:cs="Arial Narrow"/>
                <w:sz w:val="18"/>
                <w:szCs w:val="18"/>
              </w:rPr>
            </w:pPr>
            <w:r>
              <w:rPr>
                <w:rFonts w:ascii="Arial Narrow" w:eastAsia="Arial Narrow" w:hAnsi="Arial Narrow" w:cs="Arial Narrow"/>
                <w:sz w:val="18"/>
                <w:szCs w:val="18"/>
              </w:rPr>
              <w:t>(3)  such additional specialized books, periodicals, and other resources to support the program</w:t>
            </w:r>
          </w:p>
          <w:p w14:paraId="389175B7" w14:textId="77777777" w:rsidR="00D70242" w:rsidRDefault="00D70242">
            <w:pPr>
              <w:spacing w:after="280" w:line="240" w:lineRule="auto"/>
              <w:rPr>
                <w:rFonts w:ascii="Arial Narrow" w:eastAsia="Arial Narrow" w:hAnsi="Arial Narrow" w:cs="Arial Narrow"/>
                <w:sz w:val="24"/>
                <w:szCs w:val="24"/>
              </w:rPr>
            </w:pPr>
          </w:p>
          <w:p w14:paraId="3F5DB3EA" w14:textId="77777777" w:rsidR="00D70242" w:rsidRDefault="006217BF">
            <w:pPr>
              <w:spacing w:after="58" w:line="240" w:lineRule="auto"/>
              <w:rPr>
                <w:rFonts w:ascii="Arial Narrow" w:eastAsia="Arial Narrow" w:hAnsi="Arial Narrow" w:cs="Arial Narrow"/>
                <w:sz w:val="24"/>
                <w:szCs w:val="24"/>
              </w:rPr>
            </w:pPr>
            <w:r>
              <w:rPr>
                <w:rFonts w:ascii="Arial Narrow" w:eastAsia="Arial Narrow" w:hAnsi="Arial Narrow" w:cs="Arial Narrow"/>
                <w:sz w:val="24"/>
                <w:szCs w:val="24"/>
              </w:rPr>
              <w:t> </w:t>
            </w:r>
          </w:p>
        </w:tc>
        <w:tc>
          <w:tcPr>
            <w:tcW w:w="1257" w:type="dxa"/>
            <w:tcBorders>
              <w:top w:val="nil"/>
              <w:left w:val="nil"/>
              <w:bottom w:val="single" w:sz="8" w:space="0" w:color="000000"/>
              <w:right w:val="single" w:sz="8" w:space="0" w:color="000000"/>
            </w:tcBorders>
            <w:tcMar>
              <w:top w:w="0" w:type="dxa"/>
              <w:left w:w="120" w:type="dxa"/>
              <w:bottom w:w="0" w:type="dxa"/>
              <w:right w:w="120" w:type="dxa"/>
            </w:tcMar>
          </w:tcPr>
          <w:p w14:paraId="08CBE7F6" w14:textId="77777777" w:rsidR="00D70242" w:rsidRDefault="006217BF">
            <w:pPr>
              <w:spacing w:before="100" w:after="100" w:line="240" w:lineRule="auto"/>
              <w:rPr>
                <w:rFonts w:ascii="Arial Narrow" w:eastAsia="Arial Narrow" w:hAnsi="Arial Narrow" w:cs="Arial Narrow"/>
                <w:sz w:val="24"/>
                <w:szCs w:val="24"/>
              </w:rPr>
            </w:pPr>
            <w:r>
              <w:rPr>
                <w:rFonts w:ascii="Arial Narrow" w:eastAsia="Arial Narrow" w:hAnsi="Arial Narrow" w:cs="Arial Narrow"/>
                <w:sz w:val="24"/>
                <w:szCs w:val="24"/>
              </w:rPr>
              <w:t>  </w:t>
            </w:r>
          </w:p>
        </w:tc>
      </w:tr>
    </w:tbl>
    <w:p w14:paraId="259C2213" w14:textId="77777777" w:rsidR="00D70242" w:rsidRDefault="006217BF" w:rsidP="008569FD">
      <w:pPr>
        <w:spacing w:after="280" w:line="360" w:lineRule="auto"/>
        <w:rPr>
          <w:rFonts w:ascii="Arial Narrow" w:eastAsia="Arial Narrow" w:hAnsi="Arial Narrow" w:cs="Arial Narrow"/>
          <w:sz w:val="24"/>
          <w:szCs w:val="24"/>
        </w:rPr>
      </w:pPr>
      <w:r>
        <w:br w:type="page"/>
      </w:r>
      <w:r>
        <w:rPr>
          <w:rFonts w:ascii="Arial Narrow" w:eastAsia="Arial Narrow" w:hAnsi="Arial Narrow" w:cs="Arial Narrow"/>
          <w:b/>
          <w:sz w:val="24"/>
          <w:szCs w:val="24"/>
        </w:rPr>
        <w:lastRenderedPageBreak/>
        <w:t>4.2 Materials, Technology and Instructional Media</w:t>
      </w:r>
      <w:r>
        <w:rPr>
          <w:rFonts w:ascii="Arial Narrow" w:eastAsia="Arial Narrow" w:hAnsi="Arial Narrow" w:cs="Arial Narrow"/>
          <w:sz w:val="24"/>
          <w:szCs w:val="24"/>
        </w:rPr>
        <w:t> </w:t>
      </w:r>
    </w:p>
    <w:p w14:paraId="71D40326" w14:textId="77777777" w:rsidR="00D70242" w:rsidRDefault="006217BF">
      <w:pPr>
        <w:spacing w:after="280" w:line="240" w:lineRule="auto"/>
        <w:ind w:left="1440" w:hanging="1080"/>
        <w:rPr>
          <w:rFonts w:ascii="Arial Narrow" w:eastAsia="Arial Narrow" w:hAnsi="Arial Narrow" w:cs="Arial Narrow"/>
          <w:sz w:val="24"/>
          <w:szCs w:val="24"/>
        </w:rPr>
      </w:pPr>
      <w:r>
        <w:rPr>
          <w:rFonts w:ascii="Arial Narrow" w:eastAsia="Arial Narrow" w:hAnsi="Arial Narrow" w:cs="Arial Narrow"/>
          <w:i/>
          <w:sz w:val="24"/>
          <w:szCs w:val="24"/>
        </w:rPr>
        <w:t>Standard:  A materials and instructional media center for teacher preparation, maintained either as a part of the library, or as one or more separate units, or virtually is adequate to support the teacher education program.</w:t>
      </w:r>
      <w:r>
        <w:rPr>
          <w:rFonts w:ascii="Arial Narrow" w:eastAsia="Arial Narrow" w:hAnsi="Arial Narrow" w:cs="Arial Narrow"/>
          <w:sz w:val="24"/>
          <w:szCs w:val="24"/>
        </w:rPr>
        <w:t> </w:t>
      </w:r>
    </w:p>
    <w:tbl>
      <w:tblPr>
        <w:tblStyle w:val="ac"/>
        <w:tblW w:w="12086" w:type="dxa"/>
        <w:tblLayout w:type="fixed"/>
        <w:tblLook w:val="0000" w:firstRow="0" w:lastRow="0" w:firstColumn="0" w:lastColumn="0" w:noHBand="0" w:noVBand="0"/>
      </w:tblPr>
      <w:tblGrid>
        <w:gridCol w:w="7099"/>
        <w:gridCol w:w="1207"/>
        <w:gridCol w:w="1225"/>
        <w:gridCol w:w="1207"/>
        <w:gridCol w:w="1348"/>
      </w:tblGrid>
      <w:tr w:rsidR="00D70242" w14:paraId="596795CC" w14:textId="77777777">
        <w:tc>
          <w:tcPr>
            <w:tcW w:w="7099" w:type="dxa"/>
            <w:tcBorders>
              <w:top w:val="single" w:sz="8" w:space="0" w:color="000000"/>
              <w:left w:val="single" w:sz="8" w:space="0" w:color="000000"/>
              <w:bottom w:val="single" w:sz="8" w:space="0" w:color="000000"/>
              <w:right w:val="single" w:sz="8" w:space="0" w:color="000000"/>
            </w:tcBorders>
            <w:tcMar>
              <w:top w:w="0" w:type="dxa"/>
              <w:left w:w="120" w:type="dxa"/>
              <w:bottom w:w="0" w:type="dxa"/>
              <w:right w:w="120" w:type="dxa"/>
            </w:tcMar>
          </w:tcPr>
          <w:p w14:paraId="6D89B73F" w14:textId="77777777" w:rsidR="00D70242" w:rsidRDefault="006217BF">
            <w:pPr>
              <w:spacing w:before="100" w:after="280" w:line="240" w:lineRule="auto"/>
              <w:rPr>
                <w:rFonts w:ascii="Arial Narrow" w:eastAsia="Arial Narrow" w:hAnsi="Arial Narrow" w:cs="Arial Narrow"/>
                <w:sz w:val="24"/>
                <w:szCs w:val="24"/>
              </w:rPr>
            </w:pPr>
            <w:r>
              <w:rPr>
                <w:rFonts w:ascii="Arial Narrow" w:eastAsia="Arial Narrow" w:hAnsi="Arial Narrow" w:cs="Arial Narrow"/>
                <w:sz w:val="24"/>
                <w:szCs w:val="24"/>
              </w:rPr>
              <w:t> </w:t>
            </w:r>
          </w:p>
          <w:p w14:paraId="5747E233" w14:textId="77777777" w:rsidR="00D70242" w:rsidRDefault="006217BF">
            <w:pPr>
              <w:spacing w:after="58" w:line="240" w:lineRule="auto"/>
              <w:jc w:val="center"/>
              <w:rPr>
                <w:rFonts w:ascii="Arial Narrow" w:eastAsia="Arial Narrow" w:hAnsi="Arial Narrow" w:cs="Arial Narrow"/>
                <w:sz w:val="24"/>
                <w:szCs w:val="24"/>
              </w:rPr>
            </w:pPr>
            <w:r>
              <w:rPr>
                <w:rFonts w:ascii="Arial Narrow" w:eastAsia="Arial Narrow" w:hAnsi="Arial Narrow" w:cs="Arial Narrow"/>
                <w:i/>
                <w:sz w:val="24"/>
                <w:szCs w:val="24"/>
              </w:rPr>
              <w:t>Evaluation Questions</w:t>
            </w:r>
          </w:p>
        </w:tc>
        <w:tc>
          <w:tcPr>
            <w:tcW w:w="1207" w:type="dxa"/>
            <w:tcBorders>
              <w:top w:val="single" w:sz="8" w:space="0" w:color="000000"/>
              <w:left w:val="nil"/>
              <w:bottom w:val="single" w:sz="8" w:space="0" w:color="000000"/>
              <w:right w:val="single" w:sz="8" w:space="0" w:color="000000"/>
            </w:tcBorders>
            <w:tcMar>
              <w:top w:w="0" w:type="dxa"/>
              <w:left w:w="120" w:type="dxa"/>
              <w:bottom w:w="0" w:type="dxa"/>
              <w:right w:w="120" w:type="dxa"/>
            </w:tcMar>
          </w:tcPr>
          <w:p w14:paraId="7BBD912C" w14:textId="77777777" w:rsidR="00D70242" w:rsidRDefault="006217BF">
            <w:pPr>
              <w:spacing w:before="100" w:after="100" w:line="240" w:lineRule="auto"/>
              <w:rPr>
                <w:rFonts w:ascii="Arial Narrow" w:eastAsia="Arial Narrow" w:hAnsi="Arial Narrow" w:cs="Arial Narrow"/>
                <w:sz w:val="24"/>
                <w:szCs w:val="24"/>
              </w:rPr>
            </w:pPr>
            <w:r>
              <w:rPr>
                <w:rFonts w:ascii="Arial Narrow" w:eastAsia="Arial Narrow" w:hAnsi="Arial Narrow" w:cs="Arial Narrow"/>
                <w:i/>
                <w:sz w:val="24"/>
                <w:szCs w:val="24"/>
              </w:rPr>
              <w:t>Not Met: Further Work needed</w:t>
            </w:r>
          </w:p>
        </w:tc>
        <w:tc>
          <w:tcPr>
            <w:tcW w:w="1225" w:type="dxa"/>
            <w:tcBorders>
              <w:top w:val="single" w:sz="8" w:space="0" w:color="000000"/>
              <w:left w:val="nil"/>
              <w:bottom w:val="single" w:sz="8" w:space="0" w:color="000000"/>
              <w:right w:val="single" w:sz="8" w:space="0" w:color="000000"/>
            </w:tcBorders>
            <w:tcMar>
              <w:top w:w="0" w:type="dxa"/>
              <w:left w:w="120" w:type="dxa"/>
              <w:bottom w:w="0" w:type="dxa"/>
              <w:right w:w="120" w:type="dxa"/>
            </w:tcMar>
          </w:tcPr>
          <w:p w14:paraId="32772C3D" w14:textId="77777777" w:rsidR="00D70242" w:rsidRDefault="006217BF">
            <w:pPr>
              <w:spacing w:before="100" w:after="100" w:line="240" w:lineRule="auto"/>
              <w:rPr>
                <w:rFonts w:ascii="Arial Narrow" w:eastAsia="Arial Narrow" w:hAnsi="Arial Narrow" w:cs="Arial Narrow"/>
                <w:sz w:val="24"/>
                <w:szCs w:val="24"/>
              </w:rPr>
            </w:pPr>
            <w:r>
              <w:rPr>
                <w:rFonts w:ascii="Arial Narrow" w:eastAsia="Arial Narrow" w:hAnsi="Arial Narrow" w:cs="Arial Narrow"/>
                <w:i/>
                <w:sz w:val="24"/>
                <w:szCs w:val="24"/>
              </w:rPr>
              <w:t>Met with Conditions.</w:t>
            </w:r>
          </w:p>
        </w:tc>
        <w:tc>
          <w:tcPr>
            <w:tcW w:w="1207" w:type="dxa"/>
            <w:tcBorders>
              <w:top w:val="single" w:sz="8" w:space="0" w:color="000000"/>
              <w:left w:val="nil"/>
              <w:bottom w:val="single" w:sz="8" w:space="0" w:color="000000"/>
              <w:right w:val="single" w:sz="8" w:space="0" w:color="000000"/>
            </w:tcBorders>
            <w:tcMar>
              <w:top w:w="0" w:type="dxa"/>
              <w:left w:w="120" w:type="dxa"/>
              <w:bottom w:w="0" w:type="dxa"/>
              <w:right w:w="120" w:type="dxa"/>
            </w:tcMar>
          </w:tcPr>
          <w:p w14:paraId="20E8DF54" w14:textId="77777777" w:rsidR="00D70242" w:rsidRDefault="006217BF">
            <w:pPr>
              <w:spacing w:before="100" w:after="100" w:line="240" w:lineRule="auto"/>
              <w:rPr>
                <w:rFonts w:ascii="Arial Narrow" w:eastAsia="Arial Narrow" w:hAnsi="Arial Narrow" w:cs="Arial Narrow"/>
                <w:sz w:val="24"/>
                <w:szCs w:val="24"/>
              </w:rPr>
            </w:pPr>
            <w:r>
              <w:rPr>
                <w:rFonts w:ascii="Arial Narrow" w:eastAsia="Arial Narrow" w:hAnsi="Arial Narrow" w:cs="Arial Narrow"/>
                <w:i/>
                <w:sz w:val="24"/>
                <w:szCs w:val="24"/>
              </w:rPr>
              <w:t>Met</w:t>
            </w:r>
          </w:p>
        </w:tc>
        <w:tc>
          <w:tcPr>
            <w:tcW w:w="1348" w:type="dxa"/>
            <w:tcBorders>
              <w:top w:val="single" w:sz="8" w:space="0" w:color="000000"/>
              <w:left w:val="nil"/>
              <w:bottom w:val="single" w:sz="8" w:space="0" w:color="000000"/>
              <w:right w:val="single" w:sz="8" w:space="0" w:color="000000"/>
            </w:tcBorders>
            <w:tcMar>
              <w:top w:w="0" w:type="dxa"/>
              <w:left w:w="120" w:type="dxa"/>
              <w:bottom w:w="0" w:type="dxa"/>
              <w:right w:w="120" w:type="dxa"/>
            </w:tcMar>
          </w:tcPr>
          <w:p w14:paraId="20CC51B7" w14:textId="77777777" w:rsidR="00D70242" w:rsidRDefault="006217BF">
            <w:pPr>
              <w:spacing w:before="100" w:after="100" w:line="240" w:lineRule="auto"/>
              <w:rPr>
                <w:rFonts w:ascii="Arial Narrow" w:eastAsia="Arial Narrow" w:hAnsi="Arial Narrow" w:cs="Arial Narrow"/>
                <w:i/>
                <w:sz w:val="24"/>
                <w:szCs w:val="24"/>
              </w:rPr>
            </w:pPr>
            <w:r>
              <w:rPr>
                <w:rFonts w:ascii="Arial Narrow" w:eastAsia="Arial Narrow" w:hAnsi="Arial Narrow" w:cs="Arial Narrow"/>
                <w:i/>
                <w:sz w:val="24"/>
                <w:szCs w:val="24"/>
              </w:rPr>
              <w:t>Notes</w:t>
            </w:r>
          </w:p>
        </w:tc>
      </w:tr>
      <w:tr w:rsidR="00D70242" w14:paraId="04211DB8" w14:textId="77777777" w:rsidTr="008569FD">
        <w:trPr>
          <w:trHeight w:val="6037"/>
        </w:trPr>
        <w:tc>
          <w:tcPr>
            <w:tcW w:w="7099" w:type="dxa"/>
            <w:tcBorders>
              <w:top w:val="nil"/>
              <w:left w:val="single" w:sz="8" w:space="0" w:color="000000"/>
              <w:bottom w:val="single" w:sz="8" w:space="0" w:color="000000"/>
              <w:right w:val="single" w:sz="8" w:space="0" w:color="000000"/>
            </w:tcBorders>
            <w:tcMar>
              <w:top w:w="0" w:type="dxa"/>
              <w:left w:w="120" w:type="dxa"/>
              <w:bottom w:w="0" w:type="dxa"/>
              <w:right w:w="120" w:type="dxa"/>
            </w:tcMar>
          </w:tcPr>
          <w:p w14:paraId="75EA956A" w14:textId="77777777" w:rsidR="00D70242" w:rsidRDefault="006217BF">
            <w:pPr>
              <w:spacing w:before="100" w:after="280" w:line="240" w:lineRule="auto"/>
              <w:rPr>
                <w:rFonts w:ascii="Arial Narrow" w:eastAsia="Arial Narrow" w:hAnsi="Arial Narrow" w:cs="Arial Narrow"/>
                <w:sz w:val="20"/>
                <w:szCs w:val="20"/>
              </w:rPr>
            </w:pPr>
            <w:r>
              <w:rPr>
                <w:rFonts w:ascii="Arial Narrow" w:eastAsia="Arial Narrow" w:hAnsi="Arial Narrow" w:cs="Arial Narrow"/>
                <w:i/>
                <w:sz w:val="20"/>
                <w:szCs w:val="20"/>
              </w:rPr>
              <w:t> </w:t>
            </w:r>
            <w:r>
              <w:rPr>
                <w:rFonts w:ascii="Arial Narrow" w:eastAsia="Arial Narrow" w:hAnsi="Arial Narrow" w:cs="Arial Narrow"/>
                <w:sz w:val="20"/>
                <w:szCs w:val="20"/>
              </w:rPr>
              <w:t>Extent and accessibility of instructional media and technology</w:t>
            </w:r>
          </w:p>
          <w:p w14:paraId="4372E956" w14:textId="77777777" w:rsidR="00D70242" w:rsidRDefault="00D70242">
            <w:pPr>
              <w:spacing w:after="58" w:line="240" w:lineRule="auto"/>
              <w:ind w:left="1080"/>
              <w:rPr>
                <w:rFonts w:ascii="Arial Narrow" w:eastAsia="Arial Narrow" w:hAnsi="Arial Narrow" w:cs="Arial Narrow"/>
                <w:sz w:val="20"/>
                <w:szCs w:val="20"/>
              </w:rPr>
            </w:pPr>
          </w:p>
        </w:tc>
        <w:tc>
          <w:tcPr>
            <w:tcW w:w="1207" w:type="dxa"/>
            <w:tcBorders>
              <w:top w:val="nil"/>
              <w:left w:val="nil"/>
              <w:bottom w:val="single" w:sz="8" w:space="0" w:color="000000"/>
              <w:right w:val="single" w:sz="8" w:space="0" w:color="000000"/>
            </w:tcBorders>
            <w:tcMar>
              <w:top w:w="0" w:type="dxa"/>
              <w:left w:w="120" w:type="dxa"/>
              <w:bottom w:w="0" w:type="dxa"/>
              <w:right w:w="120" w:type="dxa"/>
            </w:tcMar>
          </w:tcPr>
          <w:p w14:paraId="2A6E5C63" w14:textId="77777777" w:rsidR="00D70242" w:rsidRDefault="006217BF">
            <w:pPr>
              <w:spacing w:before="100" w:after="280" w:line="240" w:lineRule="auto"/>
              <w:rPr>
                <w:rFonts w:ascii="Arial Narrow" w:eastAsia="Arial Narrow" w:hAnsi="Arial Narrow" w:cs="Arial Narrow"/>
                <w:sz w:val="20"/>
                <w:szCs w:val="20"/>
              </w:rPr>
            </w:pPr>
            <w:r>
              <w:rPr>
                <w:rFonts w:ascii="Arial Narrow" w:eastAsia="Arial Narrow" w:hAnsi="Arial Narrow" w:cs="Arial Narrow"/>
                <w:sz w:val="20"/>
                <w:szCs w:val="20"/>
              </w:rPr>
              <w:t xml:space="preserve"> The program or institution has a limited instructional media holding that may or may not include recent technology and addresses the educational programming and instructional needs of teachers working with deaf or hard of hearing students.  </w:t>
            </w:r>
          </w:p>
          <w:p w14:paraId="66DB1B21" w14:textId="77777777" w:rsidR="00D70242" w:rsidRDefault="006217BF">
            <w:pPr>
              <w:spacing w:after="58" w:line="240" w:lineRule="auto"/>
              <w:rPr>
                <w:rFonts w:ascii="Arial Narrow" w:eastAsia="Arial Narrow" w:hAnsi="Arial Narrow" w:cs="Arial Narrow"/>
                <w:sz w:val="20"/>
                <w:szCs w:val="20"/>
              </w:rPr>
            </w:pPr>
            <w:r>
              <w:rPr>
                <w:rFonts w:ascii="Arial Narrow" w:eastAsia="Arial Narrow" w:hAnsi="Arial Narrow" w:cs="Arial Narrow"/>
                <w:sz w:val="20"/>
                <w:szCs w:val="20"/>
              </w:rPr>
              <w:t> </w:t>
            </w:r>
          </w:p>
        </w:tc>
        <w:tc>
          <w:tcPr>
            <w:tcW w:w="1225" w:type="dxa"/>
            <w:tcBorders>
              <w:top w:val="nil"/>
              <w:left w:val="nil"/>
              <w:bottom w:val="single" w:sz="8" w:space="0" w:color="000000"/>
              <w:right w:val="single" w:sz="8" w:space="0" w:color="000000"/>
            </w:tcBorders>
            <w:tcMar>
              <w:top w:w="0" w:type="dxa"/>
              <w:left w:w="120" w:type="dxa"/>
              <w:bottom w:w="0" w:type="dxa"/>
              <w:right w:w="120" w:type="dxa"/>
            </w:tcMar>
          </w:tcPr>
          <w:p w14:paraId="7EACA0AB" w14:textId="77777777" w:rsidR="00D70242" w:rsidRDefault="006217BF">
            <w:pPr>
              <w:spacing w:before="100" w:after="280" w:line="240" w:lineRule="auto"/>
              <w:rPr>
                <w:rFonts w:ascii="Arial Narrow" w:eastAsia="Arial Narrow" w:hAnsi="Arial Narrow" w:cs="Arial Narrow"/>
                <w:sz w:val="20"/>
                <w:szCs w:val="20"/>
              </w:rPr>
            </w:pPr>
            <w:r>
              <w:rPr>
                <w:rFonts w:ascii="Arial Narrow" w:eastAsia="Arial Narrow" w:hAnsi="Arial Narrow" w:cs="Arial Narrow"/>
                <w:sz w:val="20"/>
                <w:szCs w:val="20"/>
              </w:rPr>
              <w:t xml:space="preserve"> The program or institution has an adequate instructional media holding that may or may not include recent technology and addresses the educational programming and instructional needs of teachers working with deaf or hard of hearing students.  </w:t>
            </w:r>
          </w:p>
          <w:p w14:paraId="3F9CBE9A" w14:textId="77777777" w:rsidR="00D70242" w:rsidRDefault="006217BF">
            <w:pPr>
              <w:spacing w:after="58" w:line="240" w:lineRule="auto"/>
              <w:rPr>
                <w:rFonts w:ascii="Arial Narrow" w:eastAsia="Arial Narrow" w:hAnsi="Arial Narrow" w:cs="Arial Narrow"/>
                <w:sz w:val="20"/>
                <w:szCs w:val="20"/>
              </w:rPr>
            </w:pPr>
            <w:r>
              <w:rPr>
                <w:rFonts w:ascii="Arial Narrow" w:eastAsia="Arial Narrow" w:hAnsi="Arial Narrow" w:cs="Arial Narrow"/>
                <w:sz w:val="20"/>
                <w:szCs w:val="20"/>
              </w:rPr>
              <w:t> </w:t>
            </w:r>
          </w:p>
        </w:tc>
        <w:tc>
          <w:tcPr>
            <w:tcW w:w="1207" w:type="dxa"/>
            <w:tcBorders>
              <w:top w:val="nil"/>
              <w:left w:val="nil"/>
              <w:bottom w:val="single" w:sz="8" w:space="0" w:color="000000"/>
              <w:right w:val="single" w:sz="8" w:space="0" w:color="000000"/>
            </w:tcBorders>
            <w:tcMar>
              <w:top w:w="0" w:type="dxa"/>
              <w:left w:w="120" w:type="dxa"/>
              <w:bottom w:w="0" w:type="dxa"/>
              <w:right w:w="120" w:type="dxa"/>
            </w:tcMar>
          </w:tcPr>
          <w:p w14:paraId="367E518F" w14:textId="0B1D0E71" w:rsidR="00D70242" w:rsidRDefault="006217BF" w:rsidP="003F7441">
            <w:pPr>
              <w:spacing w:before="100" w:after="280" w:line="240" w:lineRule="auto"/>
              <w:rPr>
                <w:rFonts w:ascii="Arial Narrow" w:eastAsia="Arial Narrow" w:hAnsi="Arial Narrow" w:cs="Arial Narrow"/>
                <w:sz w:val="20"/>
                <w:szCs w:val="20"/>
              </w:rPr>
            </w:pPr>
            <w:r>
              <w:rPr>
                <w:rFonts w:ascii="Arial Narrow" w:eastAsia="Arial Narrow" w:hAnsi="Arial Narrow" w:cs="Arial Narrow"/>
                <w:sz w:val="20"/>
                <w:szCs w:val="20"/>
              </w:rPr>
              <w:t xml:space="preserve"> The program or institution has an extensive, easily accessible instructional media holding including recent technology that addresses the educational programming and instructional needs of teachers working with deaf </w:t>
            </w:r>
            <w:r w:rsidR="00366585">
              <w:rPr>
                <w:rFonts w:ascii="Arial Narrow" w:eastAsia="Arial Narrow" w:hAnsi="Arial Narrow" w:cs="Arial Narrow"/>
                <w:sz w:val="20"/>
                <w:szCs w:val="20"/>
              </w:rPr>
              <w:t>/hh students</w:t>
            </w:r>
            <w:r>
              <w:rPr>
                <w:rFonts w:ascii="Arial Narrow" w:eastAsia="Arial Narrow" w:hAnsi="Arial Narrow" w:cs="Arial Narrow"/>
                <w:sz w:val="20"/>
                <w:szCs w:val="20"/>
              </w:rPr>
              <w:t xml:space="preserve"> </w:t>
            </w:r>
          </w:p>
        </w:tc>
        <w:tc>
          <w:tcPr>
            <w:tcW w:w="1348" w:type="dxa"/>
            <w:tcBorders>
              <w:top w:val="nil"/>
              <w:left w:val="nil"/>
              <w:bottom w:val="single" w:sz="8" w:space="0" w:color="000000"/>
              <w:right w:val="single" w:sz="8" w:space="0" w:color="000000"/>
            </w:tcBorders>
            <w:tcMar>
              <w:top w:w="0" w:type="dxa"/>
              <w:left w:w="120" w:type="dxa"/>
              <w:bottom w:w="0" w:type="dxa"/>
              <w:right w:w="120" w:type="dxa"/>
            </w:tcMar>
          </w:tcPr>
          <w:p w14:paraId="270BA0B6" w14:textId="77777777" w:rsidR="00D70242" w:rsidRDefault="00D70242">
            <w:pPr>
              <w:spacing w:before="100" w:after="58" w:line="240" w:lineRule="auto"/>
              <w:rPr>
                <w:rFonts w:ascii="Arial Narrow" w:eastAsia="Arial Narrow" w:hAnsi="Arial Narrow" w:cs="Arial Narrow"/>
                <w:sz w:val="20"/>
                <w:szCs w:val="20"/>
              </w:rPr>
            </w:pPr>
          </w:p>
        </w:tc>
      </w:tr>
    </w:tbl>
    <w:p w14:paraId="453F9D34" w14:textId="25C2BE97" w:rsidR="00D70242" w:rsidRDefault="006217BF" w:rsidP="003F7441">
      <w:pPr>
        <w:spacing w:after="280" w:line="240" w:lineRule="auto"/>
        <w:rPr>
          <w:rFonts w:ascii="Arial Narrow" w:eastAsia="Arial Narrow" w:hAnsi="Arial Narrow" w:cs="Arial Narrow"/>
          <w:sz w:val="24"/>
          <w:szCs w:val="24"/>
        </w:rPr>
      </w:pPr>
      <w:r>
        <w:br w:type="page"/>
      </w:r>
      <w:r>
        <w:rPr>
          <w:rFonts w:ascii="Arial Narrow" w:eastAsia="Arial Narrow" w:hAnsi="Arial Narrow" w:cs="Arial Narrow"/>
          <w:b/>
          <w:sz w:val="24"/>
          <w:szCs w:val="24"/>
        </w:rPr>
        <w:lastRenderedPageBreak/>
        <w:t>4.3 Physical Facilities and Other Resources</w:t>
      </w:r>
      <w:r w:rsidR="00EF382A">
        <w:rPr>
          <w:rFonts w:ascii="Arial Narrow" w:eastAsia="Arial Narrow" w:hAnsi="Arial Narrow" w:cs="Arial Narrow"/>
          <w:b/>
          <w:sz w:val="24"/>
          <w:szCs w:val="24"/>
        </w:rPr>
        <w:t>:</w:t>
      </w:r>
      <w:r>
        <w:rPr>
          <w:rFonts w:ascii="Arial Narrow" w:eastAsia="Arial Narrow" w:hAnsi="Arial Narrow" w:cs="Arial Narrow"/>
          <w:sz w:val="24"/>
          <w:szCs w:val="24"/>
        </w:rPr>
        <w:t xml:space="preserve">  </w:t>
      </w:r>
      <w:r>
        <w:rPr>
          <w:rFonts w:ascii="Arial Narrow" w:eastAsia="Arial Narrow" w:hAnsi="Arial Narrow" w:cs="Arial Narrow"/>
          <w:i/>
          <w:sz w:val="24"/>
          <w:szCs w:val="24"/>
        </w:rPr>
        <w:t>Standard:  The institution provides physical facilities and other resources essential to the instructional and training activities of the program.</w:t>
      </w:r>
    </w:p>
    <w:tbl>
      <w:tblPr>
        <w:tblStyle w:val="ad"/>
        <w:tblW w:w="11442" w:type="dxa"/>
        <w:tblLayout w:type="fixed"/>
        <w:tblLook w:val="0000" w:firstRow="0" w:lastRow="0" w:firstColumn="0" w:lastColumn="0" w:noHBand="0" w:noVBand="0"/>
      </w:tblPr>
      <w:tblGrid>
        <w:gridCol w:w="6387"/>
        <w:gridCol w:w="1280"/>
        <w:gridCol w:w="1280"/>
        <w:gridCol w:w="1280"/>
        <w:gridCol w:w="1215"/>
      </w:tblGrid>
      <w:tr w:rsidR="00D70242" w14:paraId="3487523F" w14:textId="77777777">
        <w:tc>
          <w:tcPr>
            <w:tcW w:w="6387" w:type="dxa"/>
            <w:tcBorders>
              <w:top w:val="single" w:sz="8" w:space="0" w:color="000000"/>
              <w:left w:val="single" w:sz="8" w:space="0" w:color="000000"/>
              <w:bottom w:val="single" w:sz="8" w:space="0" w:color="000000"/>
              <w:right w:val="single" w:sz="8" w:space="0" w:color="000000"/>
            </w:tcBorders>
            <w:tcMar>
              <w:top w:w="0" w:type="dxa"/>
              <w:left w:w="120" w:type="dxa"/>
              <w:bottom w:w="0" w:type="dxa"/>
              <w:right w:w="120" w:type="dxa"/>
            </w:tcMar>
          </w:tcPr>
          <w:p w14:paraId="347EB6B9" w14:textId="77777777" w:rsidR="00D70242" w:rsidRDefault="006217BF">
            <w:pPr>
              <w:spacing w:before="100" w:after="280" w:line="240" w:lineRule="auto"/>
              <w:rPr>
                <w:rFonts w:ascii="Arial Narrow" w:eastAsia="Arial Narrow" w:hAnsi="Arial Narrow" w:cs="Arial Narrow"/>
                <w:sz w:val="24"/>
                <w:szCs w:val="24"/>
              </w:rPr>
            </w:pPr>
            <w:r>
              <w:rPr>
                <w:rFonts w:ascii="Arial Narrow" w:eastAsia="Arial Narrow" w:hAnsi="Arial Narrow" w:cs="Arial Narrow"/>
                <w:sz w:val="24"/>
                <w:szCs w:val="24"/>
              </w:rPr>
              <w:t> </w:t>
            </w:r>
          </w:p>
          <w:p w14:paraId="7C34A115" w14:textId="77777777" w:rsidR="00D70242" w:rsidRDefault="006217BF">
            <w:pPr>
              <w:spacing w:after="58" w:line="240" w:lineRule="auto"/>
              <w:jc w:val="center"/>
              <w:rPr>
                <w:rFonts w:ascii="Arial Narrow" w:eastAsia="Arial Narrow" w:hAnsi="Arial Narrow" w:cs="Arial Narrow"/>
                <w:sz w:val="24"/>
                <w:szCs w:val="24"/>
              </w:rPr>
            </w:pPr>
            <w:r>
              <w:rPr>
                <w:rFonts w:ascii="Arial Narrow" w:eastAsia="Arial Narrow" w:hAnsi="Arial Narrow" w:cs="Arial Narrow"/>
                <w:i/>
                <w:sz w:val="24"/>
                <w:szCs w:val="24"/>
              </w:rPr>
              <w:t>Evaluation Questions</w:t>
            </w:r>
          </w:p>
        </w:tc>
        <w:tc>
          <w:tcPr>
            <w:tcW w:w="1280" w:type="dxa"/>
            <w:tcBorders>
              <w:top w:val="single" w:sz="8" w:space="0" w:color="000000"/>
              <w:left w:val="nil"/>
              <w:bottom w:val="single" w:sz="8" w:space="0" w:color="000000"/>
              <w:right w:val="single" w:sz="8" w:space="0" w:color="000000"/>
            </w:tcBorders>
            <w:tcMar>
              <w:top w:w="0" w:type="dxa"/>
              <w:left w:w="120" w:type="dxa"/>
              <w:bottom w:w="0" w:type="dxa"/>
              <w:right w:w="120" w:type="dxa"/>
            </w:tcMar>
          </w:tcPr>
          <w:p w14:paraId="0A14A695" w14:textId="77777777" w:rsidR="00D70242" w:rsidRDefault="006217BF">
            <w:pPr>
              <w:spacing w:before="100" w:after="100" w:line="240" w:lineRule="auto"/>
              <w:rPr>
                <w:rFonts w:ascii="Arial Narrow" w:eastAsia="Arial Narrow" w:hAnsi="Arial Narrow" w:cs="Arial Narrow"/>
                <w:sz w:val="24"/>
                <w:szCs w:val="24"/>
              </w:rPr>
            </w:pPr>
            <w:r>
              <w:rPr>
                <w:rFonts w:ascii="Arial Narrow" w:eastAsia="Arial Narrow" w:hAnsi="Arial Narrow" w:cs="Arial Narrow"/>
                <w:i/>
                <w:sz w:val="24"/>
                <w:szCs w:val="24"/>
              </w:rPr>
              <w:t>Not Met: Further Work needed</w:t>
            </w:r>
          </w:p>
        </w:tc>
        <w:tc>
          <w:tcPr>
            <w:tcW w:w="1280" w:type="dxa"/>
            <w:tcBorders>
              <w:top w:val="single" w:sz="8" w:space="0" w:color="000000"/>
              <w:left w:val="nil"/>
              <w:bottom w:val="single" w:sz="8" w:space="0" w:color="000000"/>
              <w:right w:val="single" w:sz="8" w:space="0" w:color="000000"/>
            </w:tcBorders>
            <w:tcMar>
              <w:top w:w="0" w:type="dxa"/>
              <w:left w:w="120" w:type="dxa"/>
              <w:bottom w:w="0" w:type="dxa"/>
              <w:right w:w="120" w:type="dxa"/>
            </w:tcMar>
          </w:tcPr>
          <w:p w14:paraId="554750A9" w14:textId="77777777" w:rsidR="00D70242" w:rsidRDefault="006217BF">
            <w:pPr>
              <w:spacing w:before="100" w:after="100" w:line="240" w:lineRule="auto"/>
              <w:rPr>
                <w:rFonts w:ascii="Arial Narrow" w:eastAsia="Arial Narrow" w:hAnsi="Arial Narrow" w:cs="Arial Narrow"/>
                <w:sz w:val="24"/>
                <w:szCs w:val="24"/>
              </w:rPr>
            </w:pPr>
            <w:r>
              <w:rPr>
                <w:rFonts w:ascii="Arial Narrow" w:eastAsia="Arial Narrow" w:hAnsi="Arial Narrow" w:cs="Arial Narrow"/>
                <w:i/>
                <w:sz w:val="24"/>
                <w:szCs w:val="24"/>
              </w:rPr>
              <w:t>Met with Conditions.</w:t>
            </w:r>
          </w:p>
        </w:tc>
        <w:tc>
          <w:tcPr>
            <w:tcW w:w="1280" w:type="dxa"/>
            <w:tcBorders>
              <w:top w:val="single" w:sz="8" w:space="0" w:color="000000"/>
              <w:left w:val="nil"/>
              <w:bottom w:val="single" w:sz="8" w:space="0" w:color="000000"/>
              <w:right w:val="single" w:sz="8" w:space="0" w:color="000000"/>
            </w:tcBorders>
            <w:tcMar>
              <w:top w:w="0" w:type="dxa"/>
              <w:left w:w="120" w:type="dxa"/>
              <w:bottom w:w="0" w:type="dxa"/>
              <w:right w:w="120" w:type="dxa"/>
            </w:tcMar>
          </w:tcPr>
          <w:p w14:paraId="2BEE3584" w14:textId="77777777" w:rsidR="00D70242" w:rsidRDefault="006217BF">
            <w:pPr>
              <w:spacing w:before="100" w:after="100" w:line="240" w:lineRule="auto"/>
              <w:rPr>
                <w:rFonts w:ascii="Arial Narrow" w:eastAsia="Arial Narrow" w:hAnsi="Arial Narrow" w:cs="Arial Narrow"/>
                <w:sz w:val="24"/>
                <w:szCs w:val="24"/>
              </w:rPr>
            </w:pPr>
            <w:r>
              <w:rPr>
                <w:rFonts w:ascii="Arial Narrow" w:eastAsia="Arial Narrow" w:hAnsi="Arial Narrow" w:cs="Arial Narrow"/>
                <w:i/>
                <w:sz w:val="24"/>
                <w:szCs w:val="24"/>
              </w:rPr>
              <w:t>Met</w:t>
            </w:r>
          </w:p>
        </w:tc>
        <w:tc>
          <w:tcPr>
            <w:tcW w:w="1215" w:type="dxa"/>
            <w:tcBorders>
              <w:top w:val="single" w:sz="8" w:space="0" w:color="000000"/>
              <w:left w:val="nil"/>
              <w:bottom w:val="single" w:sz="8" w:space="0" w:color="000000"/>
              <w:right w:val="single" w:sz="8" w:space="0" w:color="000000"/>
            </w:tcBorders>
            <w:tcMar>
              <w:top w:w="0" w:type="dxa"/>
              <w:left w:w="120" w:type="dxa"/>
              <w:bottom w:w="0" w:type="dxa"/>
              <w:right w:w="120" w:type="dxa"/>
            </w:tcMar>
          </w:tcPr>
          <w:p w14:paraId="6C87E5C9" w14:textId="77777777" w:rsidR="00D70242" w:rsidRDefault="006217BF">
            <w:pPr>
              <w:spacing w:before="100" w:after="100" w:line="240" w:lineRule="auto"/>
              <w:rPr>
                <w:rFonts w:ascii="Arial Narrow" w:eastAsia="Arial Narrow" w:hAnsi="Arial Narrow" w:cs="Arial Narrow"/>
                <w:i/>
                <w:sz w:val="24"/>
                <w:szCs w:val="24"/>
              </w:rPr>
            </w:pPr>
            <w:r>
              <w:rPr>
                <w:rFonts w:ascii="Arial Narrow" w:eastAsia="Arial Narrow" w:hAnsi="Arial Narrow" w:cs="Arial Narrow"/>
                <w:i/>
                <w:sz w:val="24"/>
                <w:szCs w:val="24"/>
              </w:rPr>
              <w:t>Notes</w:t>
            </w:r>
          </w:p>
        </w:tc>
      </w:tr>
      <w:tr w:rsidR="00D70242" w14:paraId="1CC507D2" w14:textId="77777777" w:rsidTr="00BE6586">
        <w:trPr>
          <w:trHeight w:val="60"/>
        </w:trPr>
        <w:tc>
          <w:tcPr>
            <w:tcW w:w="6387" w:type="dxa"/>
            <w:tcBorders>
              <w:top w:val="nil"/>
              <w:left w:val="single" w:sz="8" w:space="0" w:color="000000"/>
              <w:bottom w:val="single" w:sz="8" w:space="0" w:color="000000"/>
              <w:right w:val="single" w:sz="8" w:space="0" w:color="000000"/>
            </w:tcBorders>
            <w:tcMar>
              <w:top w:w="0" w:type="dxa"/>
              <w:left w:w="120" w:type="dxa"/>
              <w:bottom w:w="0" w:type="dxa"/>
              <w:right w:w="120" w:type="dxa"/>
            </w:tcMar>
          </w:tcPr>
          <w:p w14:paraId="466B0909" w14:textId="77777777" w:rsidR="00D70242" w:rsidRDefault="006217BF">
            <w:pPr>
              <w:spacing w:before="100" w:after="280" w:line="240" w:lineRule="auto"/>
              <w:rPr>
                <w:rFonts w:ascii="Arial Narrow" w:eastAsia="Arial Narrow" w:hAnsi="Arial Narrow" w:cs="Arial Narrow"/>
                <w:sz w:val="20"/>
                <w:szCs w:val="20"/>
              </w:rPr>
            </w:pPr>
            <w:r>
              <w:rPr>
                <w:rFonts w:ascii="Arial Narrow" w:eastAsia="Arial Narrow" w:hAnsi="Arial Narrow" w:cs="Arial Narrow"/>
                <w:i/>
                <w:sz w:val="24"/>
                <w:szCs w:val="24"/>
              </w:rPr>
              <w:t> </w:t>
            </w:r>
          </w:p>
          <w:p w14:paraId="1346896C" w14:textId="77777777" w:rsidR="00D70242" w:rsidRDefault="006217BF">
            <w:pPr>
              <w:spacing w:after="280" w:line="240" w:lineRule="auto"/>
              <w:ind w:left="360" w:hanging="360"/>
              <w:rPr>
                <w:rFonts w:ascii="Arial Narrow" w:eastAsia="Arial Narrow" w:hAnsi="Arial Narrow" w:cs="Arial Narrow"/>
                <w:sz w:val="20"/>
                <w:szCs w:val="20"/>
              </w:rPr>
            </w:pPr>
            <w:r>
              <w:rPr>
                <w:rFonts w:ascii="Arial Narrow" w:eastAsia="Arial Narrow" w:hAnsi="Arial Narrow" w:cs="Arial Narrow"/>
                <w:sz w:val="20"/>
                <w:szCs w:val="20"/>
              </w:rPr>
              <w:t xml:space="preserve">The institution provides faculty and candidates office space, instructional space, and other space necessary to carry out their responsibilities </w:t>
            </w:r>
          </w:p>
          <w:p w14:paraId="14129DF9" w14:textId="77777777" w:rsidR="00D70242" w:rsidRDefault="00D70242">
            <w:pPr>
              <w:spacing w:after="58" w:line="240" w:lineRule="auto"/>
              <w:rPr>
                <w:rFonts w:ascii="Arial Narrow" w:eastAsia="Arial Narrow" w:hAnsi="Arial Narrow" w:cs="Arial Narrow"/>
                <w:sz w:val="24"/>
                <w:szCs w:val="24"/>
              </w:rPr>
            </w:pPr>
          </w:p>
        </w:tc>
        <w:tc>
          <w:tcPr>
            <w:tcW w:w="1280" w:type="dxa"/>
            <w:tcBorders>
              <w:top w:val="nil"/>
              <w:left w:val="nil"/>
              <w:bottom w:val="single" w:sz="8" w:space="0" w:color="000000"/>
              <w:right w:val="single" w:sz="8" w:space="0" w:color="000000"/>
            </w:tcBorders>
            <w:tcMar>
              <w:top w:w="0" w:type="dxa"/>
              <w:left w:w="120" w:type="dxa"/>
              <w:bottom w:w="0" w:type="dxa"/>
              <w:right w:w="120" w:type="dxa"/>
            </w:tcMar>
          </w:tcPr>
          <w:p w14:paraId="63D1F7CB" w14:textId="26C1EE95" w:rsidR="00D70242" w:rsidRPr="002D7809" w:rsidRDefault="006217BF" w:rsidP="002D7809">
            <w:pPr>
              <w:spacing w:before="100" w:after="280" w:line="240" w:lineRule="auto"/>
              <w:rPr>
                <w:rFonts w:ascii="Arial Narrow" w:eastAsia="Arial Narrow" w:hAnsi="Arial Narrow" w:cs="Arial Narrow"/>
                <w:sz w:val="20"/>
                <w:szCs w:val="20"/>
              </w:rPr>
            </w:pPr>
            <w:r>
              <w:rPr>
                <w:rFonts w:ascii="Arial Narrow" w:eastAsia="Arial Narrow" w:hAnsi="Arial Narrow" w:cs="Arial Narrow"/>
                <w:sz w:val="24"/>
                <w:szCs w:val="24"/>
              </w:rPr>
              <w:t> </w:t>
            </w:r>
            <w:r>
              <w:rPr>
                <w:rFonts w:ascii="Arial Narrow" w:eastAsia="Arial Narrow" w:hAnsi="Arial Narrow" w:cs="Arial Narrow"/>
                <w:sz w:val="20"/>
                <w:szCs w:val="20"/>
              </w:rPr>
              <w:t xml:space="preserve">Faculty and candidates do not have functional office space, instructional space and do not have access </w:t>
            </w:r>
            <w:r w:rsidR="00766B1F">
              <w:rPr>
                <w:rFonts w:ascii="Arial Narrow" w:eastAsia="Arial Narrow" w:hAnsi="Arial Narrow" w:cs="Arial Narrow"/>
                <w:sz w:val="20"/>
                <w:szCs w:val="20"/>
              </w:rPr>
              <w:t>to contemporary</w:t>
            </w:r>
            <w:r>
              <w:rPr>
                <w:rFonts w:ascii="Arial Narrow" w:eastAsia="Arial Narrow" w:hAnsi="Arial Narrow" w:cs="Arial Narrow"/>
                <w:sz w:val="20"/>
                <w:szCs w:val="20"/>
              </w:rPr>
              <w:t xml:space="preserve"> audiological facilities, materials, and equipment and facilities, materials, and/</w:t>
            </w:r>
            <w:r w:rsidR="00766B1F">
              <w:rPr>
                <w:rFonts w:ascii="Arial Narrow" w:eastAsia="Arial Narrow" w:hAnsi="Arial Narrow" w:cs="Arial Narrow"/>
                <w:sz w:val="20"/>
                <w:szCs w:val="20"/>
              </w:rPr>
              <w:t>or equipment</w:t>
            </w:r>
            <w:r>
              <w:rPr>
                <w:rFonts w:ascii="Arial Narrow" w:eastAsia="Arial Narrow" w:hAnsi="Arial Narrow" w:cs="Arial Narrow"/>
                <w:sz w:val="20"/>
                <w:szCs w:val="20"/>
              </w:rPr>
              <w:t xml:space="preserve"> for observing and demonstrating audiological, psychological, and educational testing, diagnosis, and training</w:t>
            </w:r>
            <w:r>
              <w:rPr>
                <w:rFonts w:ascii="Arial Narrow" w:eastAsia="Arial Narrow" w:hAnsi="Arial Narrow" w:cs="Arial Narrow"/>
                <w:sz w:val="24"/>
                <w:szCs w:val="24"/>
              </w:rPr>
              <w:t> </w:t>
            </w:r>
          </w:p>
        </w:tc>
        <w:tc>
          <w:tcPr>
            <w:tcW w:w="1280" w:type="dxa"/>
            <w:tcBorders>
              <w:top w:val="nil"/>
              <w:left w:val="nil"/>
              <w:bottom w:val="single" w:sz="8" w:space="0" w:color="000000"/>
              <w:right w:val="single" w:sz="8" w:space="0" w:color="000000"/>
            </w:tcBorders>
            <w:tcMar>
              <w:top w:w="0" w:type="dxa"/>
              <w:left w:w="120" w:type="dxa"/>
              <w:bottom w:w="0" w:type="dxa"/>
              <w:right w:w="120" w:type="dxa"/>
            </w:tcMar>
          </w:tcPr>
          <w:p w14:paraId="72EDB4F0" w14:textId="1DA0E634" w:rsidR="00D70242" w:rsidRPr="0046535B" w:rsidRDefault="006217BF" w:rsidP="0046535B">
            <w:pPr>
              <w:spacing w:before="100" w:after="280" w:line="240" w:lineRule="auto"/>
              <w:rPr>
                <w:rFonts w:ascii="Arial Narrow" w:eastAsia="Arial Narrow" w:hAnsi="Arial Narrow" w:cs="Arial Narrow"/>
                <w:sz w:val="20"/>
                <w:szCs w:val="20"/>
              </w:rPr>
            </w:pPr>
            <w:r>
              <w:rPr>
                <w:rFonts w:ascii="Arial Narrow" w:eastAsia="Arial Narrow" w:hAnsi="Arial Narrow" w:cs="Arial Narrow"/>
                <w:sz w:val="24"/>
                <w:szCs w:val="24"/>
              </w:rPr>
              <w:t> </w:t>
            </w:r>
            <w:r>
              <w:rPr>
                <w:rFonts w:ascii="Arial Narrow" w:eastAsia="Arial Narrow" w:hAnsi="Arial Narrow" w:cs="Arial Narrow"/>
                <w:sz w:val="20"/>
                <w:szCs w:val="20"/>
              </w:rPr>
              <w:t>Faculty and candidates have functional office space, instructional space, as well as: standard and contemporary audiological facilities, materials, and equipment and facilities, materials, and/</w:t>
            </w:r>
            <w:r w:rsidR="00766B1F">
              <w:rPr>
                <w:rFonts w:ascii="Arial Narrow" w:eastAsia="Arial Narrow" w:hAnsi="Arial Narrow" w:cs="Arial Narrow"/>
                <w:sz w:val="20"/>
                <w:szCs w:val="20"/>
              </w:rPr>
              <w:t>or equipment</w:t>
            </w:r>
            <w:r>
              <w:rPr>
                <w:rFonts w:ascii="Arial Narrow" w:eastAsia="Arial Narrow" w:hAnsi="Arial Narrow" w:cs="Arial Narrow"/>
                <w:sz w:val="20"/>
                <w:szCs w:val="20"/>
              </w:rPr>
              <w:t xml:space="preserve"> for observing and demonstrating audiological, psychological, and educational testing, diagnosis, and training</w:t>
            </w:r>
            <w:r>
              <w:rPr>
                <w:rFonts w:ascii="Arial Narrow" w:eastAsia="Arial Narrow" w:hAnsi="Arial Narrow" w:cs="Arial Narrow"/>
                <w:sz w:val="24"/>
                <w:szCs w:val="24"/>
              </w:rPr>
              <w:t> </w:t>
            </w:r>
          </w:p>
        </w:tc>
        <w:tc>
          <w:tcPr>
            <w:tcW w:w="1280" w:type="dxa"/>
            <w:tcBorders>
              <w:top w:val="nil"/>
              <w:left w:val="nil"/>
              <w:bottom w:val="single" w:sz="8" w:space="0" w:color="000000"/>
              <w:right w:val="single" w:sz="8" w:space="0" w:color="000000"/>
            </w:tcBorders>
            <w:tcMar>
              <w:top w:w="0" w:type="dxa"/>
              <w:left w:w="120" w:type="dxa"/>
              <w:bottom w:w="0" w:type="dxa"/>
              <w:right w:w="120" w:type="dxa"/>
            </w:tcMar>
          </w:tcPr>
          <w:p w14:paraId="5C88327B" w14:textId="03CD9444" w:rsidR="00D70242" w:rsidRDefault="006217BF" w:rsidP="002120B4">
            <w:pPr>
              <w:spacing w:before="100" w:after="280" w:line="240" w:lineRule="auto"/>
              <w:rPr>
                <w:rFonts w:ascii="Arial Narrow" w:eastAsia="Arial Narrow" w:hAnsi="Arial Narrow" w:cs="Arial Narrow"/>
                <w:sz w:val="24"/>
                <w:szCs w:val="24"/>
              </w:rPr>
            </w:pPr>
            <w:r>
              <w:rPr>
                <w:rFonts w:ascii="Arial Narrow" w:eastAsia="Arial Narrow" w:hAnsi="Arial Narrow" w:cs="Arial Narrow"/>
                <w:sz w:val="20"/>
                <w:szCs w:val="20"/>
              </w:rPr>
              <w:t xml:space="preserve">Faculty and candidates have adequate office space, instructional space, as well as: standard and contemporary audiological facilities, materials, and equipment and facilities, materials, and equipment for observing and demonstrating audiological, psychological, and educational testing, diagnosis, </w:t>
            </w:r>
            <w:r w:rsidR="002120B4">
              <w:rPr>
                <w:rFonts w:ascii="Arial Narrow" w:eastAsia="Arial Narrow" w:hAnsi="Arial Narrow" w:cs="Arial Narrow"/>
                <w:sz w:val="20"/>
                <w:szCs w:val="20"/>
              </w:rPr>
              <w:t>a</w:t>
            </w:r>
            <w:r>
              <w:rPr>
                <w:rFonts w:ascii="Arial Narrow" w:eastAsia="Arial Narrow" w:hAnsi="Arial Narrow" w:cs="Arial Narrow"/>
                <w:sz w:val="20"/>
                <w:szCs w:val="20"/>
              </w:rPr>
              <w:t>nd trainin</w:t>
            </w:r>
            <w:r w:rsidR="002120B4">
              <w:rPr>
                <w:rFonts w:ascii="Arial Narrow" w:eastAsia="Arial Narrow" w:hAnsi="Arial Narrow" w:cs="Arial Narrow"/>
                <w:sz w:val="20"/>
                <w:szCs w:val="20"/>
              </w:rPr>
              <w:t>g</w:t>
            </w:r>
            <w:r>
              <w:rPr>
                <w:rFonts w:ascii="Arial Narrow" w:eastAsia="Arial Narrow" w:hAnsi="Arial Narrow" w:cs="Arial Narrow"/>
                <w:sz w:val="24"/>
                <w:szCs w:val="24"/>
              </w:rPr>
              <w:t> </w:t>
            </w:r>
          </w:p>
        </w:tc>
        <w:tc>
          <w:tcPr>
            <w:tcW w:w="1215" w:type="dxa"/>
            <w:tcBorders>
              <w:top w:val="nil"/>
              <w:left w:val="nil"/>
              <w:bottom w:val="single" w:sz="8" w:space="0" w:color="000000"/>
              <w:right w:val="single" w:sz="8" w:space="0" w:color="000000"/>
            </w:tcBorders>
            <w:tcMar>
              <w:top w:w="0" w:type="dxa"/>
              <w:left w:w="120" w:type="dxa"/>
              <w:bottom w:w="0" w:type="dxa"/>
              <w:right w:w="120" w:type="dxa"/>
            </w:tcMar>
          </w:tcPr>
          <w:p w14:paraId="70057777" w14:textId="77777777" w:rsidR="00D70242" w:rsidRDefault="00D70242">
            <w:pPr>
              <w:spacing w:before="100" w:after="58" w:line="240" w:lineRule="auto"/>
              <w:rPr>
                <w:rFonts w:ascii="Arial Narrow" w:eastAsia="Arial Narrow" w:hAnsi="Arial Narrow" w:cs="Arial Narrow"/>
                <w:sz w:val="24"/>
                <w:szCs w:val="24"/>
              </w:rPr>
            </w:pPr>
          </w:p>
        </w:tc>
      </w:tr>
    </w:tbl>
    <w:p w14:paraId="71A500A2" w14:textId="0DB08352" w:rsidR="00D70242" w:rsidRDefault="006217BF">
      <w:pPr>
        <w:spacing w:after="280" w:line="360" w:lineRule="auto"/>
        <w:ind w:left="360" w:hanging="360"/>
        <w:rPr>
          <w:rFonts w:ascii="Arial Narrow" w:eastAsia="Arial Narrow" w:hAnsi="Arial Narrow" w:cs="Arial Narrow"/>
          <w:sz w:val="24"/>
          <w:szCs w:val="24"/>
        </w:rPr>
      </w:pPr>
      <w:r>
        <w:rPr>
          <w:rFonts w:ascii="Arial Narrow" w:eastAsia="Arial Narrow" w:hAnsi="Arial Narrow" w:cs="Arial Narrow"/>
          <w:b/>
          <w:sz w:val="24"/>
          <w:szCs w:val="24"/>
        </w:rPr>
        <w:lastRenderedPageBreak/>
        <w:t xml:space="preserve">5.1 Evaluating Candidates and Graduates </w:t>
      </w:r>
      <w:r>
        <w:rPr>
          <w:rFonts w:ascii="Arial Narrow" w:eastAsia="Arial Narrow" w:hAnsi="Arial Narrow" w:cs="Arial Narrow"/>
          <w:sz w:val="24"/>
          <w:szCs w:val="24"/>
        </w:rPr>
        <w:t xml:space="preserve">(Refer to </w:t>
      </w:r>
      <w:r>
        <w:rPr>
          <w:rFonts w:ascii="Arial Narrow" w:eastAsia="Arial Narrow" w:hAnsi="Arial Narrow" w:cs="Arial Narrow"/>
          <w:sz w:val="24"/>
          <w:szCs w:val="24"/>
          <w:u w:val="single"/>
        </w:rPr>
        <w:t>Form # 4 Attachment III</w:t>
      </w:r>
      <w:r>
        <w:rPr>
          <w:rFonts w:ascii="Arial Narrow" w:eastAsia="Arial Narrow" w:hAnsi="Arial Narrow" w:cs="Arial Narrow"/>
          <w:sz w:val="24"/>
          <w:szCs w:val="24"/>
        </w:rPr>
        <w:t xml:space="preserve">. CED Attachments.) </w:t>
      </w:r>
      <w:r>
        <w:rPr>
          <w:rFonts w:ascii="Arial Narrow" w:eastAsia="Arial Narrow" w:hAnsi="Arial Narrow" w:cs="Arial Narrow"/>
          <w:i/>
          <w:sz w:val="24"/>
          <w:szCs w:val="24"/>
        </w:rPr>
        <w:t>Standard:  The institution conducts a well-defined plan for evaluating the candidates and teachers it prepares.</w:t>
      </w:r>
      <w:r>
        <w:rPr>
          <w:rFonts w:ascii="Arial Narrow" w:eastAsia="Arial Narrow" w:hAnsi="Arial Narrow" w:cs="Arial Narrow"/>
          <w:sz w:val="24"/>
          <w:szCs w:val="24"/>
        </w:rPr>
        <w:t> </w:t>
      </w:r>
    </w:p>
    <w:tbl>
      <w:tblPr>
        <w:tblStyle w:val="ae"/>
        <w:tblW w:w="11439" w:type="dxa"/>
        <w:tblLayout w:type="fixed"/>
        <w:tblLook w:val="0000" w:firstRow="0" w:lastRow="0" w:firstColumn="0" w:lastColumn="0" w:noHBand="0" w:noVBand="0"/>
      </w:tblPr>
      <w:tblGrid>
        <w:gridCol w:w="5519"/>
        <w:gridCol w:w="1480"/>
        <w:gridCol w:w="1480"/>
        <w:gridCol w:w="1480"/>
        <w:gridCol w:w="1480"/>
      </w:tblGrid>
      <w:tr w:rsidR="00D70242" w14:paraId="0B3D11EB" w14:textId="77777777">
        <w:tc>
          <w:tcPr>
            <w:tcW w:w="5519" w:type="dxa"/>
            <w:tcBorders>
              <w:top w:val="single" w:sz="8" w:space="0" w:color="000000"/>
              <w:left w:val="single" w:sz="8" w:space="0" w:color="000000"/>
              <w:bottom w:val="single" w:sz="8" w:space="0" w:color="000000"/>
              <w:right w:val="single" w:sz="8" w:space="0" w:color="000000"/>
            </w:tcBorders>
            <w:tcMar>
              <w:top w:w="0" w:type="dxa"/>
              <w:left w:w="120" w:type="dxa"/>
              <w:bottom w:w="0" w:type="dxa"/>
              <w:right w:w="120" w:type="dxa"/>
            </w:tcMar>
          </w:tcPr>
          <w:p w14:paraId="621640FC" w14:textId="77777777" w:rsidR="00D70242" w:rsidRDefault="006217BF">
            <w:pPr>
              <w:spacing w:before="100" w:after="280" w:line="240" w:lineRule="auto"/>
              <w:rPr>
                <w:rFonts w:ascii="Arial Narrow" w:eastAsia="Arial Narrow" w:hAnsi="Arial Narrow" w:cs="Arial Narrow"/>
                <w:sz w:val="24"/>
                <w:szCs w:val="24"/>
              </w:rPr>
            </w:pPr>
            <w:r>
              <w:rPr>
                <w:rFonts w:ascii="Arial Narrow" w:eastAsia="Arial Narrow" w:hAnsi="Arial Narrow" w:cs="Arial Narrow"/>
                <w:sz w:val="24"/>
                <w:szCs w:val="24"/>
              </w:rPr>
              <w:t> </w:t>
            </w:r>
          </w:p>
          <w:p w14:paraId="0AC7E063" w14:textId="77777777" w:rsidR="00D70242" w:rsidRDefault="006217BF">
            <w:pPr>
              <w:spacing w:after="58" w:line="240" w:lineRule="auto"/>
              <w:jc w:val="center"/>
              <w:rPr>
                <w:rFonts w:ascii="Arial Narrow" w:eastAsia="Arial Narrow" w:hAnsi="Arial Narrow" w:cs="Arial Narrow"/>
                <w:sz w:val="24"/>
                <w:szCs w:val="24"/>
              </w:rPr>
            </w:pPr>
            <w:r>
              <w:rPr>
                <w:rFonts w:ascii="Arial Narrow" w:eastAsia="Arial Narrow" w:hAnsi="Arial Narrow" w:cs="Arial Narrow"/>
                <w:i/>
                <w:sz w:val="24"/>
                <w:szCs w:val="24"/>
              </w:rPr>
              <w:t>Evaluation Questions</w:t>
            </w:r>
          </w:p>
        </w:tc>
        <w:tc>
          <w:tcPr>
            <w:tcW w:w="1480" w:type="dxa"/>
            <w:tcBorders>
              <w:top w:val="single" w:sz="8" w:space="0" w:color="000000"/>
              <w:left w:val="nil"/>
              <w:bottom w:val="single" w:sz="8" w:space="0" w:color="000000"/>
              <w:right w:val="single" w:sz="8" w:space="0" w:color="000000"/>
            </w:tcBorders>
            <w:tcMar>
              <w:top w:w="0" w:type="dxa"/>
              <w:left w:w="120" w:type="dxa"/>
              <w:bottom w:w="0" w:type="dxa"/>
              <w:right w:w="120" w:type="dxa"/>
            </w:tcMar>
          </w:tcPr>
          <w:p w14:paraId="30F7EB77" w14:textId="77777777" w:rsidR="00D70242" w:rsidRDefault="006217BF">
            <w:pPr>
              <w:spacing w:before="100" w:after="100" w:line="240" w:lineRule="auto"/>
              <w:rPr>
                <w:rFonts w:ascii="Arial Narrow" w:eastAsia="Arial Narrow" w:hAnsi="Arial Narrow" w:cs="Arial Narrow"/>
                <w:sz w:val="24"/>
                <w:szCs w:val="24"/>
              </w:rPr>
            </w:pPr>
            <w:r>
              <w:rPr>
                <w:rFonts w:ascii="Arial Narrow" w:eastAsia="Arial Narrow" w:hAnsi="Arial Narrow" w:cs="Arial Narrow"/>
                <w:i/>
                <w:sz w:val="24"/>
                <w:szCs w:val="24"/>
              </w:rPr>
              <w:t>Not Met: Further Work needed</w:t>
            </w:r>
          </w:p>
        </w:tc>
        <w:tc>
          <w:tcPr>
            <w:tcW w:w="1480" w:type="dxa"/>
            <w:tcBorders>
              <w:top w:val="single" w:sz="8" w:space="0" w:color="000000"/>
              <w:left w:val="nil"/>
              <w:bottom w:val="single" w:sz="8" w:space="0" w:color="000000"/>
              <w:right w:val="single" w:sz="8" w:space="0" w:color="000000"/>
            </w:tcBorders>
            <w:tcMar>
              <w:top w:w="0" w:type="dxa"/>
              <w:left w:w="120" w:type="dxa"/>
              <w:bottom w:w="0" w:type="dxa"/>
              <w:right w:w="120" w:type="dxa"/>
            </w:tcMar>
          </w:tcPr>
          <w:p w14:paraId="3211023B" w14:textId="77777777" w:rsidR="00D70242" w:rsidRDefault="006217BF">
            <w:pPr>
              <w:spacing w:before="100" w:after="100" w:line="240" w:lineRule="auto"/>
              <w:rPr>
                <w:rFonts w:ascii="Arial Narrow" w:eastAsia="Arial Narrow" w:hAnsi="Arial Narrow" w:cs="Arial Narrow"/>
                <w:sz w:val="24"/>
                <w:szCs w:val="24"/>
              </w:rPr>
            </w:pPr>
            <w:r>
              <w:rPr>
                <w:rFonts w:ascii="Arial Narrow" w:eastAsia="Arial Narrow" w:hAnsi="Arial Narrow" w:cs="Arial Narrow"/>
                <w:i/>
                <w:sz w:val="24"/>
                <w:szCs w:val="24"/>
              </w:rPr>
              <w:t>Met with Conditions.</w:t>
            </w:r>
          </w:p>
        </w:tc>
        <w:tc>
          <w:tcPr>
            <w:tcW w:w="1480" w:type="dxa"/>
            <w:tcBorders>
              <w:top w:val="single" w:sz="8" w:space="0" w:color="000000"/>
              <w:left w:val="nil"/>
              <w:bottom w:val="single" w:sz="8" w:space="0" w:color="000000"/>
              <w:right w:val="single" w:sz="8" w:space="0" w:color="000000"/>
            </w:tcBorders>
            <w:tcMar>
              <w:top w:w="0" w:type="dxa"/>
              <w:left w:w="120" w:type="dxa"/>
              <w:bottom w:w="0" w:type="dxa"/>
              <w:right w:w="120" w:type="dxa"/>
            </w:tcMar>
          </w:tcPr>
          <w:p w14:paraId="518F6EA5" w14:textId="77777777" w:rsidR="00D70242" w:rsidRDefault="006217BF">
            <w:pPr>
              <w:spacing w:before="100" w:after="100" w:line="240" w:lineRule="auto"/>
              <w:rPr>
                <w:rFonts w:ascii="Arial Narrow" w:eastAsia="Arial Narrow" w:hAnsi="Arial Narrow" w:cs="Arial Narrow"/>
                <w:sz w:val="24"/>
                <w:szCs w:val="24"/>
              </w:rPr>
            </w:pPr>
            <w:r>
              <w:rPr>
                <w:rFonts w:ascii="Arial Narrow" w:eastAsia="Arial Narrow" w:hAnsi="Arial Narrow" w:cs="Arial Narrow"/>
                <w:i/>
                <w:sz w:val="24"/>
                <w:szCs w:val="24"/>
              </w:rPr>
              <w:t>Met</w:t>
            </w:r>
          </w:p>
        </w:tc>
        <w:tc>
          <w:tcPr>
            <w:tcW w:w="1480" w:type="dxa"/>
            <w:tcBorders>
              <w:top w:val="single" w:sz="8" w:space="0" w:color="000000"/>
              <w:left w:val="nil"/>
              <w:bottom w:val="single" w:sz="8" w:space="0" w:color="000000"/>
              <w:right w:val="single" w:sz="8" w:space="0" w:color="000000"/>
            </w:tcBorders>
            <w:tcMar>
              <w:top w:w="0" w:type="dxa"/>
              <w:left w:w="120" w:type="dxa"/>
              <w:bottom w:w="0" w:type="dxa"/>
              <w:right w:w="120" w:type="dxa"/>
            </w:tcMar>
          </w:tcPr>
          <w:p w14:paraId="06948849" w14:textId="77777777" w:rsidR="00D70242" w:rsidRDefault="006217BF">
            <w:pPr>
              <w:spacing w:before="100" w:after="100" w:line="240" w:lineRule="auto"/>
              <w:rPr>
                <w:rFonts w:ascii="Arial Narrow" w:eastAsia="Arial Narrow" w:hAnsi="Arial Narrow" w:cs="Arial Narrow"/>
                <w:i/>
                <w:sz w:val="24"/>
                <w:szCs w:val="24"/>
              </w:rPr>
            </w:pPr>
            <w:r>
              <w:rPr>
                <w:rFonts w:ascii="Arial Narrow" w:eastAsia="Arial Narrow" w:hAnsi="Arial Narrow" w:cs="Arial Narrow"/>
                <w:i/>
                <w:sz w:val="24"/>
                <w:szCs w:val="24"/>
              </w:rPr>
              <w:t>Notes</w:t>
            </w:r>
          </w:p>
        </w:tc>
      </w:tr>
      <w:tr w:rsidR="00D70242" w14:paraId="4515B1BF" w14:textId="77777777">
        <w:tc>
          <w:tcPr>
            <w:tcW w:w="5519" w:type="dxa"/>
            <w:tcBorders>
              <w:top w:val="nil"/>
              <w:left w:val="single" w:sz="8" w:space="0" w:color="000000"/>
              <w:bottom w:val="single" w:sz="8" w:space="0" w:color="000000"/>
              <w:right w:val="single" w:sz="8" w:space="0" w:color="000000"/>
            </w:tcBorders>
            <w:tcMar>
              <w:top w:w="0" w:type="dxa"/>
              <w:left w:w="120" w:type="dxa"/>
              <w:bottom w:w="0" w:type="dxa"/>
              <w:right w:w="120" w:type="dxa"/>
            </w:tcMar>
          </w:tcPr>
          <w:p w14:paraId="40E51D18" w14:textId="2B4C5CB5" w:rsidR="00D70242" w:rsidRDefault="006217BF">
            <w:pPr>
              <w:spacing w:before="100" w:after="280" w:line="240" w:lineRule="auto"/>
              <w:rPr>
                <w:rFonts w:ascii="Arial Narrow" w:eastAsia="Arial Narrow" w:hAnsi="Arial Narrow" w:cs="Arial Narrow"/>
                <w:sz w:val="20"/>
                <w:szCs w:val="20"/>
              </w:rPr>
            </w:pPr>
            <w:r>
              <w:rPr>
                <w:rFonts w:ascii="Arial Narrow" w:eastAsia="Arial Narrow" w:hAnsi="Arial Narrow" w:cs="Arial Narrow"/>
                <w:i/>
                <w:sz w:val="20"/>
                <w:szCs w:val="20"/>
              </w:rPr>
              <w:t> </w:t>
            </w:r>
            <w:r>
              <w:rPr>
                <w:rFonts w:ascii="Arial Narrow" w:eastAsia="Arial Narrow" w:hAnsi="Arial Narrow" w:cs="Arial Narrow"/>
                <w:sz w:val="20"/>
                <w:szCs w:val="20"/>
              </w:rPr>
              <w:t xml:space="preserve">Program Key Assessments measure </w:t>
            </w:r>
            <w:r w:rsidR="004A205A">
              <w:rPr>
                <w:rFonts w:ascii="Arial Narrow" w:eastAsia="Arial Narrow" w:hAnsi="Arial Narrow" w:cs="Arial Narrow"/>
                <w:sz w:val="20"/>
                <w:szCs w:val="20"/>
              </w:rPr>
              <w:t>candidates’</w:t>
            </w:r>
            <w:r>
              <w:rPr>
                <w:rFonts w:ascii="Arial Narrow" w:eastAsia="Arial Narrow" w:hAnsi="Arial Narrow" w:cs="Arial Narrow"/>
                <w:sz w:val="20"/>
                <w:szCs w:val="20"/>
              </w:rPr>
              <w:t xml:space="preserve"> performance across the entire program</w:t>
            </w:r>
          </w:p>
          <w:p w14:paraId="3099E874" w14:textId="77777777" w:rsidR="00D70242" w:rsidRDefault="00D70242">
            <w:pPr>
              <w:spacing w:after="58" w:line="240" w:lineRule="auto"/>
              <w:rPr>
                <w:rFonts w:ascii="Arial Narrow" w:eastAsia="Arial Narrow" w:hAnsi="Arial Narrow" w:cs="Arial Narrow"/>
                <w:sz w:val="20"/>
                <w:szCs w:val="20"/>
              </w:rPr>
            </w:pPr>
          </w:p>
        </w:tc>
        <w:tc>
          <w:tcPr>
            <w:tcW w:w="1480" w:type="dxa"/>
            <w:tcBorders>
              <w:top w:val="nil"/>
              <w:left w:val="nil"/>
              <w:bottom w:val="single" w:sz="8" w:space="0" w:color="000000"/>
              <w:right w:val="single" w:sz="8" w:space="0" w:color="000000"/>
            </w:tcBorders>
            <w:tcMar>
              <w:top w:w="0" w:type="dxa"/>
              <w:left w:w="120" w:type="dxa"/>
              <w:bottom w:w="0" w:type="dxa"/>
              <w:right w:w="120" w:type="dxa"/>
            </w:tcMar>
          </w:tcPr>
          <w:p w14:paraId="1B776F9A" w14:textId="77777777" w:rsidR="00D70242" w:rsidRDefault="006217BF">
            <w:pPr>
              <w:spacing w:before="100" w:after="280" w:line="240" w:lineRule="auto"/>
              <w:rPr>
                <w:rFonts w:ascii="Arial Narrow" w:eastAsia="Arial Narrow" w:hAnsi="Arial Narrow" w:cs="Arial Narrow"/>
                <w:sz w:val="20"/>
                <w:szCs w:val="20"/>
              </w:rPr>
            </w:pPr>
            <w:r>
              <w:rPr>
                <w:rFonts w:ascii="Arial Narrow" w:eastAsia="Arial Narrow" w:hAnsi="Arial Narrow" w:cs="Arial Narrow"/>
                <w:sz w:val="20"/>
                <w:szCs w:val="20"/>
              </w:rPr>
              <w:t xml:space="preserve">Program Key Assessments occur primarily at the end of the program. </w:t>
            </w:r>
          </w:p>
          <w:p w14:paraId="50012908" w14:textId="77777777" w:rsidR="00D70242" w:rsidRDefault="006217BF">
            <w:pPr>
              <w:spacing w:after="58" w:line="240" w:lineRule="auto"/>
              <w:rPr>
                <w:rFonts w:ascii="Arial Narrow" w:eastAsia="Arial Narrow" w:hAnsi="Arial Narrow" w:cs="Arial Narrow"/>
                <w:sz w:val="20"/>
                <w:szCs w:val="20"/>
              </w:rPr>
            </w:pPr>
            <w:r>
              <w:rPr>
                <w:rFonts w:ascii="Arial Narrow" w:eastAsia="Arial Narrow" w:hAnsi="Arial Narrow" w:cs="Arial Narrow"/>
                <w:sz w:val="20"/>
                <w:szCs w:val="20"/>
              </w:rPr>
              <w:t> </w:t>
            </w:r>
          </w:p>
        </w:tc>
        <w:tc>
          <w:tcPr>
            <w:tcW w:w="1480" w:type="dxa"/>
            <w:tcBorders>
              <w:top w:val="nil"/>
              <w:left w:val="nil"/>
              <w:bottom w:val="single" w:sz="8" w:space="0" w:color="000000"/>
              <w:right w:val="single" w:sz="8" w:space="0" w:color="000000"/>
            </w:tcBorders>
            <w:tcMar>
              <w:top w:w="0" w:type="dxa"/>
              <w:left w:w="120" w:type="dxa"/>
              <w:bottom w:w="0" w:type="dxa"/>
              <w:right w:w="120" w:type="dxa"/>
            </w:tcMar>
          </w:tcPr>
          <w:p w14:paraId="578FF9B0" w14:textId="6FA6CB70" w:rsidR="00D70242" w:rsidRDefault="006217BF">
            <w:pPr>
              <w:spacing w:before="100" w:after="100" w:line="240" w:lineRule="auto"/>
              <w:rPr>
                <w:rFonts w:ascii="Arial Narrow" w:eastAsia="Arial Narrow" w:hAnsi="Arial Narrow" w:cs="Arial Narrow"/>
                <w:sz w:val="20"/>
                <w:szCs w:val="20"/>
              </w:rPr>
            </w:pPr>
            <w:r>
              <w:rPr>
                <w:rFonts w:ascii="Arial Narrow" w:eastAsia="Arial Narrow" w:hAnsi="Arial Narrow" w:cs="Arial Narrow"/>
                <w:sz w:val="20"/>
                <w:szCs w:val="20"/>
              </w:rPr>
              <w:t xml:space="preserve">Program Key Assessments occur at critical points across the program to measure candidate </w:t>
            </w:r>
            <w:r w:rsidR="004A205A">
              <w:rPr>
                <w:rFonts w:ascii="Arial Narrow" w:eastAsia="Arial Narrow" w:hAnsi="Arial Narrow" w:cs="Arial Narrow"/>
                <w:sz w:val="20"/>
                <w:szCs w:val="20"/>
              </w:rPr>
              <w:t>growth,</w:t>
            </w:r>
            <w:r>
              <w:rPr>
                <w:rFonts w:ascii="Arial Narrow" w:eastAsia="Arial Narrow" w:hAnsi="Arial Narrow" w:cs="Arial Narrow"/>
                <w:sz w:val="20"/>
                <w:szCs w:val="20"/>
              </w:rPr>
              <w:t xml:space="preserve"> but most occur at the middle and end </w:t>
            </w:r>
          </w:p>
        </w:tc>
        <w:tc>
          <w:tcPr>
            <w:tcW w:w="1480" w:type="dxa"/>
            <w:tcBorders>
              <w:top w:val="nil"/>
              <w:left w:val="nil"/>
              <w:bottom w:val="single" w:sz="8" w:space="0" w:color="000000"/>
              <w:right w:val="single" w:sz="8" w:space="0" w:color="000000"/>
            </w:tcBorders>
            <w:tcMar>
              <w:top w:w="0" w:type="dxa"/>
              <w:left w:w="120" w:type="dxa"/>
              <w:bottom w:w="0" w:type="dxa"/>
              <w:right w:w="120" w:type="dxa"/>
            </w:tcMar>
          </w:tcPr>
          <w:p w14:paraId="496AB05A" w14:textId="7446DD3F" w:rsidR="00D70242" w:rsidRDefault="006217BF">
            <w:pPr>
              <w:spacing w:before="100" w:after="280" w:line="240" w:lineRule="auto"/>
              <w:rPr>
                <w:rFonts w:ascii="Arial Narrow" w:eastAsia="Arial Narrow" w:hAnsi="Arial Narrow" w:cs="Arial Narrow"/>
                <w:sz w:val="20"/>
                <w:szCs w:val="20"/>
              </w:rPr>
            </w:pPr>
            <w:r>
              <w:rPr>
                <w:rFonts w:ascii="Arial Narrow" w:eastAsia="Arial Narrow" w:hAnsi="Arial Narrow" w:cs="Arial Narrow"/>
                <w:sz w:val="20"/>
                <w:szCs w:val="20"/>
              </w:rPr>
              <w:t xml:space="preserve">Program Key Assessments occur at critical points across the program to measure candidate growth but more </w:t>
            </w:r>
            <w:r w:rsidR="004A205A">
              <w:rPr>
                <w:rFonts w:ascii="Arial Narrow" w:eastAsia="Arial Narrow" w:hAnsi="Arial Narrow" w:cs="Arial Narrow"/>
                <w:sz w:val="20"/>
                <w:szCs w:val="20"/>
              </w:rPr>
              <w:t>occur at</w:t>
            </w:r>
            <w:r>
              <w:rPr>
                <w:rFonts w:ascii="Arial Narrow" w:eastAsia="Arial Narrow" w:hAnsi="Arial Narrow" w:cs="Arial Narrow"/>
                <w:sz w:val="20"/>
                <w:szCs w:val="20"/>
              </w:rPr>
              <w:t xml:space="preserve"> the middle and end </w:t>
            </w:r>
          </w:p>
          <w:p w14:paraId="1CFC3740" w14:textId="77777777" w:rsidR="00D70242" w:rsidRDefault="006217BF">
            <w:pPr>
              <w:spacing w:after="58" w:line="240" w:lineRule="auto"/>
              <w:rPr>
                <w:rFonts w:ascii="Arial Narrow" w:eastAsia="Arial Narrow" w:hAnsi="Arial Narrow" w:cs="Arial Narrow"/>
                <w:sz w:val="20"/>
                <w:szCs w:val="20"/>
              </w:rPr>
            </w:pPr>
            <w:r>
              <w:rPr>
                <w:rFonts w:ascii="Arial Narrow" w:eastAsia="Arial Narrow" w:hAnsi="Arial Narrow" w:cs="Arial Narrow"/>
                <w:sz w:val="20"/>
                <w:szCs w:val="20"/>
              </w:rPr>
              <w:t> </w:t>
            </w:r>
          </w:p>
        </w:tc>
        <w:tc>
          <w:tcPr>
            <w:tcW w:w="1480" w:type="dxa"/>
            <w:tcBorders>
              <w:top w:val="nil"/>
              <w:left w:val="nil"/>
              <w:bottom w:val="single" w:sz="8" w:space="0" w:color="000000"/>
              <w:right w:val="single" w:sz="8" w:space="0" w:color="000000"/>
            </w:tcBorders>
            <w:tcMar>
              <w:top w:w="0" w:type="dxa"/>
              <w:left w:w="120" w:type="dxa"/>
              <w:bottom w:w="0" w:type="dxa"/>
              <w:right w:w="120" w:type="dxa"/>
            </w:tcMar>
          </w:tcPr>
          <w:p w14:paraId="12E061D4" w14:textId="77777777" w:rsidR="00D70242" w:rsidRDefault="00D70242">
            <w:pPr>
              <w:spacing w:before="100" w:after="100" w:line="240" w:lineRule="auto"/>
              <w:rPr>
                <w:rFonts w:ascii="Arial Narrow" w:eastAsia="Arial Narrow" w:hAnsi="Arial Narrow" w:cs="Arial Narrow"/>
                <w:sz w:val="20"/>
                <w:szCs w:val="20"/>
              </w:rPr>
            </w:pPr>
          </w:p>
        </w:tc>
      </w:tr>
      <w:tr w:rsidR="00D70242" w14:paraId="1CD0C141" w14:textId="77777777">
        <w:tc>
          <w:tcPr>
            <w:tcW w:w="5519" w:type="dxa"/>
            <w:tcBorders>
              <w:top w:val="nil"/>
              <w:left w:val="single" w:sz="8" w:space="0" w:color="000000"/>
              <w:bottom w:val="single" w:sz="8" w:space="0" w:color="000000"/>
              <w:right w:val="single" w:sz="8" w:space="0" w:color="000000"/>
            </w:tcBorders>
            <w:tcMar>
              <w:top w:w="0" w:type="dxa"/>
              <w:left w:w="120" w:type="dxa"/>
              <w:bottom w:w="0" w:type="dxa"/>
              <w:right w:w="120" w:type="dxa"/>
            </w:tcMar>
          </w:tcPr>
          <w:p w14:paraId="6C50BAE9" w14:textId="77777777" w:rsidR="00D70242" w:rsidRDefault="006217BF">
            <w:pPr>
              <w:spacing w:before="100" w:after="100" w:line="240" w:lineRule="auto"/>
              <w:rPr>
                <w:rFonts w:ascii="Arial Narrow" w:eastAsia="Arial Narrow" w:hAnsi="Arial Narrow" w:cs="Arial Narrow"/>
                <w:sz w:val="20"/>
                <w:szCs w:val="20"/>
              </w:rPr>
            </w:pPr>
            <w:r>
              <w:rPr>
                <w:rFonts w:ascii="Arial Narrow" w:eastAsia="Arial Narrow" w:hAnsi="Arial Narrow" w:cs="Arial Narrow"/>
                <w:sz w:val="20"/>
                <w:szCs w:val="20"/>
              </w:rPr>
              <w:t> Program Key Assessments measure performance outcomes that are aligned with CEC_CED Standards</w:t>
            </w:r>
          </w:p>
        </w:tc>
        <w:tc>
          <w:tcPr>
            <w:tcW w:w="1480" w:type="dxa"/>
            <w:tcBorders>
              <w:top w:val="nil"/>
              <w:left w:val="nil"/>
              <w:bottom w:val="single" w:sz="8" w:space="0" w:color="000000"/>
              <w:right w:val="single" w:sz="8" w:space="0" w:color="000000"/>
            </w:tcBorders>
            <w:tcMar>
              <w:top w:w="0" w:type="dxa"/>
              <w:left w:w="120" w:type="dxa"/>
              <w:bottom w:w="0" w:type="dxa"/>
              <w:right w:w="120" w:type="dxa"/>
            </w:tcMar>
          </w:tcPr>
          <w:p w14:paraId="701F6445" w14:textId="77777777" w:rsidR="00D70242" w:rsidRDefault="006217BF">
            <w:pPr>
              <w:spacing w:before="100" w:after="280" w:line="240" w:lineRule="auto"/>
              <w:rPr>
                <w:rFonts w:ascii="Arial Narrow" w:eastAsia="Arial Narrow" w:hAnsi="Arial Narrow" w:cs="Arial Narrow"/>
                <w:sz w:val="20"/>
                <w:szCs w:val="20"/>
              </w:rPr>
            </w:pPr>
            <w:r>
              <w:rPr>
                <w:rFonts w:ascii="Arial Narrow" w:eastAsia="Arial Narrow" w:hAnsi="Arial Narrow" w:cs="Arial Narrow"/>
                <w:sz w:val="20"/>
                <w:szCs w:val="20"/>
              </w:rPr>
              <w:t> Program Key Assessments measure performance outcomes that are aligned with CEC_CED Standards, address all 7 major standards and specifically pinpoint less than 50% of the critical CED sub-indicators  </w:t>
            </w:r>
          </w:p>
          <w:p w14:paraId="7F568CFF" w14:textId="77777777" w:rsidR="00D70242" w:rsidRDefault="00D70242">
            <w:pPr>
              <w:spacing w:after="280" w:line="240" w:lineRule="auto"/>
              <w:rPr>
                <w:rFonts w:ascii="Arial Narrow" w:eastAsia="Arial Narrow" w:hAnsi="Arial Narrow" w:cs="Arial Narrow"/>
                <w:sz w:val="20"/>
                <w:szCs w:val="20"/>
              </w:rPr>
            </w:pPr>
          </w:p>
          <w:p w14:paraId="366BFC10" w14:textId="77777777" w:rsidR="00D70242" w:rsidRDefault="006217BF">
            <w:pPr>
              <w:spacing w:after="58" w:line="240" w:lineRule="auto"/>
              <w:rPr>
                <w:rFonts w:ascii="Arial Narrow" w:eastAsia="Arial Narrow" w:hAnsi="Arial Narrow" w:cs="Arial Narrow"/>
                <w:sz w:val="20"/>
                <w:szCs w:val="20"/>
              </w:rPr>
            </w:pPr>
            <w:r>
              <w:rPr>
                <w:rFonts w:ascii="Arial Narrow" w:eastAsia="Arial Narrow" w:hAnsi="Arial Narrow" w:cs="Arial Narrow"/>
                <w:sz w:val="20"/>
                <w:szCs w:val="20"/>
              </w:rPr>
              <w:t> </w:t>
            </w:r>
          </w:p>
        </w:tc>
        <w:tc>
          <w:tcPr>
            <w:tcW w:w="1480" w:type="dxa"/>
            <w:tcBorders>
              <w:top w:val="nil"/>
              <w:left w:val="nil"/>
              <w:bottom w:val="single" w:sz="8" w:space="0" w:color="000000"/>
              <w:right w:val="single" w:sz="8" w:space="0" w:color="000000"/>
            </w:tcBorders>
            <w:tcMar>
              <w:top w:w="0" w:type="dxa"/>
              <w:left w:w="120" w:type="dxa"/>
              <w:bottom w:w="0" w:type="dxa"/>
              <w:right w:w="120" w:type="dxa"/>
            </w:tcMar>
          </w:tcPr>
          <w:p w14:paraId="67B1BB2A" w14:textId="77777777" w:rsidR="00D70242" w:rsidRDefault="006217BF">
            <w:pPr>
              <w:spacing w:before="100" w:after="100" w:line="240" w:lineRule="auto"/>
              <w:rPr>
                <w:rFonts w:ascii="Arial Narrow" w:eastAsia="Arial Narrow" w:hAnsi="Arial Narrow" w:cs="Arial Narrow"/>
                <w:sz w:val="20"/>
                <w:szCs w:val="20"/>
              </w:rPr>
            </w:pPr>
            <w:r>
              <w:rPr>
                <w:rFonts w:ascii="Arial Narrow" w:eastAsia="Arial Narrow" w:hAnsi="Arial Narrow" w:cs="Arial Narrow"/>
                <w:sz w:val="20"/>
                <w:szCs w:val="20"/>
              </w:rPr>
              <w:lastRenderedPageBreak/>
              <w:t> Program Key Assessments measure performance outcomes that are aligned with CEC_CED Standards, address all 7 major standards and specifically pinpoint 50% of the critical CED sub-indicators  </w:t>
            </w:r>
          </w:p>
        </w:tc>
        <w:tc>
          <w:tcPr>
            <w:tcW w:w="1480" w:type="dxa"/>
            <w:tcBorders>
              <w:top w:val="nil"/>
              <w:left w:val="nil"/>
              <w:bottom w:val="single" w:sz="8" w:space="0" w:color="000000"/>
              <w:right w:val="single" w:sz="8" w:space="0" w:color="000000"/>
            </w:tcBorders>
            <w:tcMar>
              <w:top w:w="0" w:type="dxa"/>
              <w:left w:w="120" w:type="dxa"/>
              <w:bottom w:w="0" w:type="dxa"/>
              <w:right w:w="120" w:type="dxa"/>
            </w:tcMar>
          </w:tcPr>
          <w:p w14:paraId="286633CB" w14:textId="77777777" w:rsidR="00D70242" w:rsidRDefault="006217BF">
            <w:pPr>
              <w:spacing w:before="100" w:after="100" w:line="240" w:lineRule="auto"/>
              <w:rPr>
                <w:rFonts w:ascii="Arial Narrow" w:eastAsia="Arial Narrow" w:hAnsi="Arial Narrow" w:cs="Arial Narrow"/>
                <w:sz w:val="20"/>
                <w:szCs w:val="20"/>
              </w:rPr>
            </w:pPr>
            <w:r>
              <w:rPr>
                <w:rFonts w:ascii="Arial Narrow" w:eastAsia="Arial Narrow" w:hAnsi="Arial Narrow" w:cs="Arial Narrow"/>
                <w:sz w:val="20"/>
                <w:szCs w:val="20"/>
              </w:rPr>
              <w:t> Program Key Assessments measure performance outcomes that are aligned with CEC_CED Standards, address all 7 major standards and specifically pinpoint 60% of the critical CED sub-indicators  </w:t>
            </w:r>
          </w:p>
        </w:tc>
        <w:tc>
          <w:tcPr>
            <w:tcW w:w="1480" w:type="dxa"/>
            <w:tcBorders>
              <w:top w:val="nil"/>
              <w:left w:val="nil"/>
              <w:bottom w:val="single" w:sz="8" w:space="0" w:color="000000"/>
              <w:right w:val="single" w:sz="8" w:space="0" w:color="000000"/>
            </w:tcBorders>
            <w:tcMar>
              <w:top w:w="0" w:type="dxa"/>
              <w:left w:w="120" w:type="dxa"/>
              <w:bottom w:w="0" w:type="dxa"/>
              <w:right w:w="120" w:type="dxa"/>
            </w:tcMar>
          </w:tcPr>
          <w:p w14:paraId="73DDBE0C" w14:textId="77777777" w:rsidR="00D70242" w:rsidRDefault="00D70242">
            <w:pPr>
              <w:spacing w:before="100" w:after="100" w:line="240" w:lineRule="auto"/>
              <w:rPr>
                <w:rFonts w:ascii="Arial Narrow" w:eastAsia="Arial Narrow" w:hAnsi="Arial Narrow" w:cs="Arial Narrow"/>
                <w:sz w:val="20"/>
                <w:szCs w:val="20"/>
              </w:rPr>
            </w:pPr>
          </w:p>
        </w:tc>
      </w:tr>
      <w:tr w:rsidR="00D70242" w14:paraId="09F6555D" w14:textId="77777777">
        <w:tc>
          <w:tcPr>
            <w:tcW w:w="5519" w:type="dxa"/>
            <w:tcBorders>
              <w:top w:val="nil"/>
              <w:left w:val="single" w:sz="8" w:space="0" w:color="000000"/>
              <w:bottom w:val="single" w:sz="8" w:space="0" w:color="000000"/>
              <w:right w:val="single" w:sz="8" w:space="0" w:color="000000"/>
            </w:tcBorders>
            <w:tcMar>
              <w:top w:w="0" w:type="dxa"/>
              <w:left w:w="120" w:type="dxa"/>
              <w:bottom w:w="0" w:type="dxa"/>
              <w:right w:w="120" w:type="dxa"/>
            </w:tcMar>
          </w:tcPr>
          <w:p w14:paraId="0F92ADDD" w14:textId="77777777" w:rsidR="00D70242" w:rsidRDefault="006217BF">
            <w:pPr>
              <w:spacing w:before="100" w:after="100" w:line="240" w:lineRule="auto"/>
              <w:rPr>
                <w:rFonts w:ascii="Arial Narrow" w:eastAsia="Arial Narrow" w:hAnsi="Arial Narrow" w:cs="Arial Narrow"/>
                <w:sz w:val="20"/>
                <w:szCs w:val="20"/>
              </w:rPr>
            </w:pPr>
            <w:r>
              <w:rPr>
                <w:rFonts w:ascii="Arial Narrow" w:eastAsia="Arial Narrow" w:hAnsi="Arial Narrow" w:cs="Arial Narrow"/>
                <w:sz w:val="20"/>
                <w:szCs w:val="20"/>
              </w:rPr>
              <w:t> Program evaluates the effectiveness of their graduates</w:t>
            </w:r>
          </w:p>
        </w:tc>
        <w:tc>
          <w:tcPr>
            <w:tcW w:w="1480" w:type="dxa"/>
            <w:tcBorders>
              <w:top w:val="nil"/>
              <w:left w:val="nil"/>
              <w:bottom w:val="single" w:sz="8" w:space="0" w:color="000000"/>
              <w:right w:val="single" w:sz="8" w:space="0" w:color="000000"/>
            </w:tcBorders>
            <w:tcMar>
              <w:top w:w="0" w:type="dxa"/>
              <w:left w:w="120" w:type="dxa"/>
              <w:bottom w:w="0" w:type="dxa"/>
              <w:right w:w="120" w:type="dxa"/>
            </w:tcMar>
          </w:tcPr>
          <w:p w14:paraId="0924A332" w14:textId="77777777" w:rsidR="00D70242" w:rsidRDefault="006217BF">
            <w:pPr>
              <w:spacing w:before="100" w:after="280" w:line="240" w:lineRule="auto"/>
              <w:rPr>
                <w:rFonts w:ascii="Arial Narrow" w:eastAsia="Arial Narrow" w:hAnsi="Arial Narrow" w:cs="Arial Narrow"/>
                <w:sz w:val="20"/>
                <w:szCs w:val="20"/>
              </w:rPr>
            </w:pPr>
            <w:r>
              <w:rPr>
                <w:rFonts w:ascii="Arial Narrow" w:eastAsia="Arial Narrow" w:hAnsi="Arial Narrow" w:cs="Arial Narrow"/>
                <w:sz w:val="20"/>
                <w:szCs w:val="20"/>
              </w:rPr>
              <w:t xml:space="preserve">Program does not use a consistent, valid measure of graduates’ performance in the classroom (employer survey, graduate survey) </w:t>
            </w:r>
          </w:p>
          <w:p w14:paraId="5D957992" w14:textId="77777777" w:rsidR="00D70242" w:rsidRDefault="00D70242">
            <w:pPr>
              <w:spacing w:after="280" w:line="240" w:lineRule="auto"/>
              <w:rPr>
                <w:rFonts w:ascii="Arial Narrow" w:eastAsia="Arial Narrow" w:hAnsi="Arial Narrow" w:cs="Arial Narrow"/>
                <w:sz w:val="20"/>
                <w:szCs w:val="20"/>
              </w:rPr>
            </w:pPr>
          </w:p>
          <w:p w14:paraId="4A65D006" w14:textId="77777777" w:rsidR="00D70242" w:rsidRDefault="006217BF">
            <w:pPr>
              <w:spacing w:after="58" w:line="240" w:lineRule="auto"/>
              <w:rPr>
                <w:rFonts w:ascii="Arial Narrow" w:eastAsia="Arial Narrow" w:hAnsi="Arial Narrow" w:cs="Arial Narrow"/>
                <w:sz w:val="20"/>
                <w:szCs w:val="20"/>
              </w:rPr>
            </w:pPr>
            <w:r>
              <w:rPr>
                <w:rFonts w:ascii="Arial Narrow" w:eastAsia="Arial Narrow" w:hAnsi="Arial Narrow" w:cs="Arial Narrow"/>
                <w:sz w:val="20"/>
                <w:szCs w:val="20"/>
              </w:rPr>
              <w:t> </w:t>
            </w:r>
          </w:p>
        </w:tc>
        <w:tc>
          <w:tcPr>
            <w:tcW w:w="1480" w:type="dxa"/>
            <w:tcBorders>
              <w:top w:val="nil"/>
              <w:left w:val="nil"/>
              <w:bottom w:val="single" w:sz="8" w:space="0" w:color="000000"/>
              <w:right w:val="single" w:sz="8" w:space="0" w:color="000000"/>
            </w:tcBorders>
            <w:tcMar>
              <w:top w:w="0" w:type="dxa"/>
              <w:left w:w="120" w:type="dxa"/>
              <w:bottom w:w="0" w:type="dxa"/>
              <w:right w:w="120" w:type="dxa"/>
            </w:tcMar>
          </w:tcPr>
          <w:p w14:paraId="3EEA44EE" w14:textId="77777777" w:rsidR="00D70242" w:rsidRDefault="006217BF">
            <w:pPr>
              <w:spacing w:before="100" w:after="280" w:line="240" w:lineRule="auto"/>
              <w:rPr>
                <w:rFonts w:ascii="Arial Narrow" w:eastAsia="Arial Narrow" w:hAnsi="Arial Narrow" w:cs="Arial Narrow"/>
                <w:sz w:val="20"/>
                <w:szCs w:val="20"/>
              </w:rPr>
            </w:pPr>
            <w:r>
              <w:rPr>
                <w:rFonts w:ascii="Arial Narrow" w:eastAsia="Arial Narrow" w:hAnsi="Arial Narrow" w:cs="Arial Narrow"/>
                <w:sz w:val="20"/>
                <w:szCs w:val="20"/>
              </w:rPr>
              <w:t xml:space="preserve"> Program uses a measure of graduates’ performance in the classroom (employer survey, graduate survey) but measure lacks consistency and/or validity over the years. </w:t>
            </w:r>
          </w:p>
          <w:p w14:paraId="3C6334A1" w14:textId="77777777" w:rsidR="00D70242" w:rsidRDefault="00D70242">
            <w:pPr>
              <w:spacing w:after="280" w:line="240" w:lineRule="auto"/>
              <w:rPr>
                <w:rFonts w:ascii="Arial Narrow" w:eastAsia="Arial Narrow" w:hAnsi="Arial Narrow" w:cs="Arial Narrow"/>
                <w:sz w:val="20"/>
                <w:szCs w:val="20"/>
              </w:rPr>
            </w:pPr>
          </w:p>
          <w:p w14:paraId="44E6D9FB" w14:textId="77777777" w:rsidR="00D70242" w:rsidRDefault="006217BF">
            <w:pPr>
              <w:spacing w:after="58" w:line="240" w:lineRule="auto"/>
              <w:rPr>
                <w:rFonts w:ascii="Arial Narrow" w:eastAsia="Arial Narrow" w:hAnsi="Arial Narrow" w:cs="Arial Narrow"/>
                <w:sz w:val="20"/>
                <w:szCs w:val="20"/>
              </w:rPr>
            </w:pPr>
            <w:r>
              <w:rPr>
                <w:rFonts w:ascii="Arial Narrow" w:eastAsia="Arial Narrow" w:hAnsi="Arial Narrow" w:cs="Arial Narrow"/>
                <w:sz w:val="20"/>
                <w:szCs w:val="20"/>
              </w:rPr>
              <w:t> </w:t>
            </w:r>
          </w:p>
        </w:tc>
        <w:tc>
          <w:tcPr>
            <w:tcW w:w="1480" w:type="dxa"/>
            <w:tcBorders>
              <w:top w:val="nil"/>
              <w:left w:val="nil"/>
              <w:bottom w:val="single" w:sz="8" w:space="0" w:color="000000"/>
              <w:right w:val="single" w:sz="8" w:space="0" w:color="000000"/>
            </w:tcBorders>
            <w:tcMar>
              <w:top w:w="0" w:type="dxa"/>
              <w:left w:w="120" w:type="dxa"/>
              <w:bottom w:w="0" w:type="dxa"/>
              <w:right w:w="120" w:type="dxa"/>
            </w:tcMar>
          </w:tcPr>
          <w:p w14:paraId="674555B0" w14:textId="77777777" w:rsidR="00D70242" w:rsidRDefault="006217BF">
            <w:pPr>
              <w:spacing w:before="100" w:after="280" w:line="240" w:lineRule="auto"/>
              <w:rPr>
                <w:rFonts w:ascii="Arial Narrow" w:eastAsia="Arial Narrow" w:hAnsi="Arial Narrow" w:cs="Arial Narrow"/>
                <w:sz w:val="20"/>
                <w:szCs w:val="20"/>
              </w:rPr>
            </w:pPr>
            <w:r>
              <w:rPr>
                <w:rFonts w:ascii="Arial Narrow" w:eastAsia="Arial Narrow" w:hAnsi="Arial Narrow" w:cs="Arial Narrow"/>
                <w:sz w:val="20"/>
                <w:szCs w:val="20"/>
              </w:rPr>
              <w:t>Program uses a consistent, valid measure of graduates’ performance in the classroom (employer survey, graduate survey, state-generated first year teacher data or teacher effectiveness measures)</w:t>
            </w:r>
          </w:p>
          <w:p w14:paraId="69F5232B" w14:textId="77777777" w:rsidR="00D70242" w:rsidRDefault="006217BF">
            <w:pPr>
              <w:spacing w:after="280" w:line="240" w:lineRule="auto"/>
              <w:rPr>
                <w:rFonts w:ascii="Arial Narrow" w:eastAsia="Arial Narrow" w:hAnsi="Arial Narrow" w:cs="Arial Narrow"/>
                <w:sz w:val="20"/>
                <w:szCs w:val="20"/>
              </w:rPr>
            </w:pPr>
            <w:r>
              <w:rPr>
                <w:rFonts w:ascii="Arial Narrow" w:eastAsia="Arial Narrow" w:hAnsi="Arial Narrow" w:cs="Arial Narrow"/>
                <w:sz w:val="20"/>
                <w:szCs w:val="20"/>
              </w:rPr>
              <w:t xml:space="preserve">) </w:t>
            </w:r>
          </w:p>
          <w:p w14:paraId="7C53077A" w14:textId="77777777" w:rsidR="00D70242" w:rsidRDefault="00D70242">
            <w:pPr>
              <w:spacing w:after="280" w:line="240" w:lineRule="auto"/>
              <w:rPr>
                <w:rFonts w:ascii="Arial Narrow" w:eastAsia="Arial Narrow" w:hAnsi="Arial Narrow" w:cs="Arial Narrow"/>
                <w:sz w:val="20"/>
                <w:szCs w:val="20"/>
              </w:rPr>
            </w:pPr>
          </w:p>
          <w:p w14:paraId="1852D1E0" w14:textId="77777777" w:rsidR="00D70242" w:rsidRDefault="006217BF">
            <w:pPr>
              <w:spacing w:after="58" w:line="240" w:lineRule="auto"/>
              <w:rPr>
                <w:rFonts w:ascii="Arial Narrow" w:eastAsia="Arial Narrow" w:hAnsi="Arial Narrow" w:cs="Arial Narrow"/>
                <w:sz w:val="20"/>
                <w:szCs w:val="20"/>
              </w:rPr>
            </w:pPr>
            <w:r>
              <w:rPr>
                <w:rFonts w:ascii="Arial Narrow" w:eastAsia="Arial Narrow" w:hAnsi="Arial Narrow" w:cs="Arial Narrow"/>
                <w:sz w:val="20"/>
                <w:szCs w:val="20"/>
              </w:rPr>
              <w:t> </w:t>
            </w:r>
          </w:p>
        </w:tc>
        <w:tc>
          <w:tcPr>
            <w:tcW w:w="1480" w:type="dxa"/>
            <w:tcBorders>
              <w:top w:val="nil"/>
              <w:left w:val="nil"/>
              <w:bottom w:val="single" w:sz="8" w:space="0" w:color="000000"/>
              <w:right w:val="single" w:sz="8" w:space="0" w:color="000000"/>
            </w:tcBorders>
            <w:tcMar>
              <w:top w:w="0" w:type="dxa"/>
              <w:left w:w="120" w:type="dxa"/>
              <w:bottom w:w="0" w:type="dxa"/>
              <w:right w:w="120" w:type="dxa"/>
            </w:tcMar>
          </w:tcPr>
          <w:p w14:paraId="3C4A5046" w14:textId="77777777" w:rsidR="00D70242" w:rsidRDefault="00D70242">
            <w:pPr>
              <w:spacing w:before="100" w:after="100" w:line="240" w:lineRule="auto"/>
              <w:rPr>
                <w:rFonts w:ascii="Arial Narrow" w:eastAsia="Arial Narrow" w:hAnsi="Arial Narrow" w:cs="Arial Narrow"/>
                <w:sz w:val="20"/>
                <w:szCs w:val="20"/>
              </w:rPr>
            </w:pPr>
          </w:p>
        </w:tc>
      </w:tr>
    </w:tbl>
    <w:p w14:paraId="4A3592A6" w14:textId="77777777" w:rsidR="00D70242" w:rsidRDefault="006217BF">
      <w:pPr>
        <w:spacing w:before="100" w:after="280" w:line="240" w:lineRule="auto"/>
        <w:rPr>
          <w:rFonts w:ascii="Arial Narrow" w:eastAsia="Arial Narrow" w:hAnsi="Arial Narrow" w:cs="Arial Narrow"/>
          <w:sz w:val="24"/>
          <w:szCs w:val="24"/>
        </w:rPr>
      </w:pPr>
      <w:r>
        <w:rPr>
          <w:rFonts w:ascii="Arial Narrow" w:eastAsia="Arial Narrow" w:hAnsi="Arial Narrow" w:cs="Arial Narrow"/>
          <w:sz w:val="24"/>
          <w:szCs w:val="24"/>
        </w:rPr>
        <w:t> </w:t>
      </w:r>
    </w:p>
    <w:p w14:paraId="4E4B477C" w14:textId="77777777" w:rsidR="00D70242" w:rsidRDefault="006217BF">
      <w:pPr>
        <w:spacing w:after="280" w:line="360" w:lineRule="auto"/>
        <w:ind w:left="360" w:hanging="360"/>
        <w:rPr>
          <w:rFonts w:ascii="Arial Narrow" w:eastAsia="Arial Narrow" w:hAnsi="Arial Narrow" w:cs="Arial Narrow"/>
          <w:b/>
          <w:sz w:val="24"/>
          <w:szCs w:val="24"/>
        </w:rPr>
      </w:pPr>
      <w:r>
        <w:br w:type="page"/>
      </w:r>
    </w:p>
    <w:p w14:paraId="39024FD7" w14:textId="77777777" w:rsidR="00D70242" w:rsidRDefault="006217BF">
      <w:pPr>
        <w:spacing w:after="280" w:line="360" w:lineRule="auto"/>
        <w:ind w:left="360" w:hanging="360"/>
        <w:rPr>
          <w:rFonts w:ascii="Arial Narrow" w:eastAsia="Arial Narrow" w:hAnsi="Arial Narrow" w:cs="Arial Narrow"/>
          <w:sz w:val="24"/>
          <w:szCs w:val="24"/>
        </w:rPr>
      </w:pPr>
      <w:r>
        <w:rPr>
          <w:rFonts w:ascii="Arial Narrow" w:eastAsia="Arial Narrow" w:hAnsi="Arial Narrow" w:cs="Arial Narrow"/>
          <w:b/>
          <w:sz w:val="24"/>
          <w:szCs w:val="24"/>
        </w:rPr>
        <w:lastRenderedPageBreak/>
        <w:t>4.3 Candidate Participation in Program Evaluation and Development</w:t>
      </w:r>
      <w:r>
        <w:rPr>
          <w:rFonts w:ascii="Arial Narrow" w:eastAsia="Arial Narrow" w:hAnsi="Arial Narrow" w:cs="Arial Narrow"/>
          <w:sz w:val="24"/>
          <w:szCs w:val="24"/>
        </w:rPr>
        <w:t> </w:t>
      </w:r>
    </w:p>
    <w:p w14:paraId="28BDC53F" w14:textId="77777777" w:rsidR="00D70242" w:rsidRDefault="006217BF">
      <w:pPr>
        <w:spacing w:after="280" w:line="240" w:lineRule="auto"/>
        <w:ind w:left="1440" w:hanging="1440"/>
        <w:rPr>
          <w:rFonts w:ascii="Arial Narrow" w:eastAsia="Arial Narrow" w:hAnsi="Arial Narrow" w:cs="Arial Narrow"/>
          <w:sz w:val="24"/>
          <w:szCs w:val="24"/>
        </w:rPr>
      </w:pPr>
      <w:r>
        <w:rPr>
          <w:rFonts w:ascii="Arial Narrow" w:eastAsia="Arial Narrow" w:hAnsi="Arial Narrow" w:cs="Arial Narrow"/>
          <w:sz w:val="24"/>
          <w:szCs w:val="24"/>
        </w:rPr>
        <w:t xml:space="preserve">      </w:t>
      </w:r>
      <w:r>
        <w:rPr>
          <w:rFonts w:ascii="Arial Narrow" w:eastAsia="Arial Narrow" w:hAnsi="Arial Narrow" w:cs="Arial Narrow"/>
          <w:i/>
          <w:sz w:val="24"/>
          <w:szCs w:val="24"/>
        </w:rPr>
        <w:t>Standard: The program preparing teachers for students who are deaf and hard of hearing has a systematic procedure for securing feedback on the program and the faculty members from candidates and graduates.</w:t>
      </w:r>
    </w:p>
    <w:tbl>
      <w:tblPr>
        <w:tblStyle w:val="af"/>
        <w:tblW w:w="12195" w:type="dxa"/>
        <w:tblLayout w:type="fixed"/>
        <w:tblLook w:val="0000" w:firstRow="0" w:lastRow="0" w:firstColumn="0" w:lastColumn="0" w:noHBand="0" w:noVBand="0"/>
      </w:tblPr>
      <w:tblGrid>
        <w:gridCol w:w="7456"/>
        <w:gridCol w:w="1261"/>
        <w:gridCol w:w="1244"/>
        <w:gridCol w:w="1261"/>
        <w:gridCol w:w="973"/>
      </w:tblGrid>
      <w:tr w:rsidR="00D70242" w14:paraId="2886B6F4" w14:textId="77777777">
        <w:tc>
          <w:tcPr>
            <w:tcW w:w="7456" w:type="dxa"/>
            <w:tcBorders>
              <w:top w:val="single" w:sz="8" w:space="0" w:color="000000"/>
              <w:left w:val="single" w:sz="8" w:space="0" w:color="000000"/>
              <w:bottom w:val="single" w:sz="8" w:space="0" w:color="000000"/>
              <w:right w:val="single" w:sz="8" w:space="0" w:color="000000"/>
            </w:tcBorders>
            <w:tcMar>
              <w:top w:w="0" w:type="dxa"/>
              <w:left w:w="120" w:type="dxa"/>
              <w:bottom w:w="0" w:type="dxa"/>
              <w:right w:w="120" w:type="dxa"/>
            </w:tcMar>
          </w:tcPr>
          <w:p w14:paraId="1344C912" w14:textId="77777777" w:rsidR="00D70242" w:rsidRDefault="006217BF">
            <w:pPr>
              <w:spacing w:before="100" w:after="280" w:line="240" w:lineRule="auto"/>
              <w:rPr>
                <w:rFonts w:ascii="Arial Narrow" w:eastAsia="Arial Narrow" w:hAnsi="Arial Narrow" w:cs="Arial Narrow"/>
                <w:sz w:val="24"/>
                <w:szCs w:val="24"/>
              </w:rPr>
            </w:pPr>
            <w:r>
              <w:rPr>
                <w:rFonts w:ascii="Arial Narrow" w:eastAsia="Arial Narrow" w:hAnsi="Arial Narrow" w:cs="Arial Narrow"/>
                <w:sz w:val="24"/>
                <w:szCs w:val="24"/>
              </w:rPr>
              <w:t> </w:t>
            </w:r>
          </w:p>
          <w:p w14:paraId="50E28072" w14:textId="77777777" w:rsidR="00D70242" w:rsidRDefault="006217BF">
            <w:pPr>
              <w:spacing w:after="58" w:line="240" w:lineRule="auto"/>
              <w:jc w:val="center"/>
              <w:rPr>
                <w:rFonts w:ascii="Arial Narrow" w:eastAsia="Arial Narrow" w:hAnsi="Arial Narrow" w:cs="Arial Narrow"/>
                <w:sz w:val="24"/>
                <w:szCs w:val="24"/>
              </w:rPr>
            </w:pPr>
            <w:r>
              <w:rPr>
                <w:rFonts w:ascii="Arial Narrow" w:eastAsia="Arial Narrow" w:hAnsi="Arial Narrow" w:cs="Arial Narrow"/>
                <w:i/>
                <w:sz w:val="24"/>
                <w:szCs w:val="24"/>
              </w:rPr>
              <w:t>Evaluation Questions</w:t>
            </w:r>
          </w:p>
        </w:tc>
        <w:tc>
          <w:tcPr>
            <w:tcW w:w="1261" w:type="dxa"/>
            <w:tcBorders>
              <w:top w:val="single" w:sz="8" w:space="0" w:color="000000"/>
              <w:left w:val="nil"/>
              <w:bottom w:val="single" w:sz="8" w:space="0" w:color="000000"/>
              <w:right w:val="single" w:sz="8" w:space="0" w:color="000000"/>
            </w:tcBorders>
            <w:tcMar>
              <w:top w:w="0" w:type="dxa"/>
              <w:left w:w="120" w:type="dxa"/>
              <w:bottom w:w="0" w:type="dxa"/>
              <w:right w:w="120" w:type="dxa"/>
            </w:tcMar>
          </w:tcPr>
          <w:p w14:paraId="1C666524" w14:textId="77777777" w:rsidR="00D70242" w:rsidRDefault="006217BF">
            <w:pPr>
              <w:spacing w:before="100" w:after="100" w:line="240" w:lineRule="auto"/>
              <w:rPr>
                <w:rFonts w:ascii="Arial Narrow" w:eastAsia="Arial Narrow" w:hAnsi="Arial Narrow" w:cs="Arial Narrow"/>
                <w:sz w:val="24"/>
                <w:szCs w:val="24"/>
              </w:rPr>
            </w:pPr>
            <w:r>
              <w:rPr>
                <w:rFonts w:ascii="Arial Narrow" w:eastAsia="Arial Narrow" w:hAnsi="Arial Narrow" w:cs="Arial Narrow"/>
                <w:i/>
                <w:sz w:val="24"/>
                <w:szCs w:val="24"/>
              </w:rPr>
              <w:t>Not Met: Further Work needed</w:t>
            </w:r>
          </w:p>
        </w:tc>
        <w:tc>
          <w:tcPr>
            <w:tcW w:w="1244" w:type="dxa"/>
            <w:tcBorders>
              <w:top w:val="single" w:sz="8" w:space="0" w:color="000000"/>
              <w:left w:val="nil"/>
              <w:bottom w:val="single" w:sz="8" w:space="0" w:color="000000"/>
              <w:right w:val="single" w:sz="8" w:space="0" w:color="000000"/>
            </w:tcBorders>
            <w:tcMar>
              <w:top w:w="0" w:type="dxa"/>
              <w:left w:w="120" w:type="dxa"/>
              <w:bottom w:w="0" w:type="dxa"/>
              <w:right w:w="120" w:type="dxa"/>
            </w:tcMar>
          </w:tcPr>
          <w:p w14:paraId="1F42D3BF" w14:textId="77777777" w:rsidR="00D70242" w:rsidRDefault="006217BF">
            <w:pPr>
              <w:spacing w:before="100" w:after="100" w:line="240" w:lineRule="auto"/>
              <w:rPr>
                <w:rFonts w:ascii="Arial Narrow" w:eastAsia="Arial Narrow" w:hAnsi="Arial Narrow" w:cs="Arial Narrow"/>
                <w:sz w:val="24"/>
                <w:szCs w:val="24"/>
              </w:rPr>
            </w:pPr>
            <w:r>
              <w:rPr>
                <w:rFonts w:ascii="Arial Narrow" w:eastAsia="Arial Narrow" w:hAnsi="Arial Narrow" w:cs="Arial Narrow"/>
                <w:i/>
                <w:sz w:val="24"/>
                <w:szCs w:val="24"/>
              </w:rPr>
              <w:t>Met with Conditions.</w:t>
            </w:r>
          </w:p>
        </w:tc>
        <w:tc>
          <w:tcPr>
            <w:tcW w:w="1261" w:type="dxa"/>
            <w:tcBorders>
              <w:top w:val="single" w:sz="8" w:space="0" w:color="000000"/>
              <w:left w:val="nil"/>
              <w:bottom w:val="single" w:sz="8" w:space="0" w:color="000000"/>
              <w:right w:val="single" w:sz="8" w:space="0" w:color="000000"/>
            </w:tcBorders>
            <w:tcMar>
              <w:top w:w="0" w:type="dxa"/>
              <w:left w:w="120" w:type="dxa"/>
              <w:bottom w:w="0" w:type="dxa"/>
              <w:right w:w="120" w:type="dxa"/>
            </w:tcMar>
          </w:tcPr>
          <w:p w14:paraId="61C20CAB" w14:textId="77777777" w:rsidR="00D70242" w:rsidRDefault="006217BF">
            <w:pPr>
              <w:spacing w:before="100" w:after="100" w:line="240" w:lineRule="auto"/>
              <w:rPr>
                <w:rFonts w:ascii="Arial Narrow" w:eastAsia="Arial Narrow" w:hAnsi="Arial Narrow" w:cs="Arial Narrow"/>
                <w:sz w:val="24"/>
                <w:szCs w:val="24"/>
              </w:rPr>
            </w:pPr>
            <w:r>
              <w:rPr>
                <w:rFonts w:ascii="Arial Narrow" w:eastAsia="Arial Narrow" w:hAnsi="Arial Narrow" w:cs="Arial Narrow"/>
                <w:i/>
                <w:sz w:val="24"/>
                <w:szCs w:val="24"/>
              </w:rPr>
              <w:t>Met</w:t>
            </w:r>
          </w:p>
        </w:tc>
        <w:tc>
          <w:tcPr>
            <w:tcW w:w="973" w:type="dxa"/>
            <w:tcBorders>
              <w:top w:val="single" w:sz="8" w:space="0" w:color="000000"/>
              <w:left w:val="nil"/>
              <w:bottom w:val="single" w:sz="8" w:space="0" w:color="000000"/>
              <w:right w:val="single" w:sz="8" w:space="0" w:color="000000"/>
            </w:tcBorders>
            <w:tcMar>
              <w:top w:w="0" w:type="dxa"/>
              <w:left w:w="120" w:type="dxa"/>
              <w:bottom w:w="0" w:type="dxa"/>
              <w:right w:w="120" w:type="dxa"/>
            </w:tcMar>
          </w:tcPr>
          <w:p w14:paraId="6C6CE47E" w14:textId="77777777" w:rsidR="00D70242" w:rsidRDefault="006217BF">
            <w:pPr>
              <w:spacing w:before="100" w:after="100" w:line="240" w:lineRule="auto"/>
              <w:rPr>
                <w:rFonts w:ascii="Arial Narrow" w:eastAsia="Arial Narrow" w:hAnsi="Arial Narrow" w:cs="Arial Narrow"/>
                <w:i/>
                <w:sz w:val="24"/>
                <w:szCs w:val="24"/>
              </w:rPr>
            </w:pPr>
            <w:r>
              <w:rPr>
                <w:rFonts w:ascii="Arial Narrow" w:eastAsia="Arial Narrow" w:hAnsi="Arial Narrow" w:cs="Arial Narrow"/>
                <w:i/>
                <w:sz w:val="24"/>
                <w:szCs w:val="24"/>
              </w:rPr>
              <w:t>Notes</w:t>
            </w:r>
          </w:p>
        </w:tc>
      </w:tr>
      <w:tr w:rsidR="00D70242" w14:paraId="40A55221" w14:textId="77777777">
        <w:tc>
          <w:tcPr>
            <w:tcW w:w="7456" w:type="dxa"/>
            <w:tcBorders>
              <w:top w:val="nil"/>
              <w:left w:val="single" w:sz="8" w:space="0" w:color="000000"/>
              <w:bottom w:val="single" w:sz="8" w:space="0" w:color="000000"/>
              <w:right w:val="single" w:sz="8" w:space="0" w:color="000000"/>
            </w:tcBorders>
            <w:tcMar>
              <w:top w:w="0" w:type="dxa"/>
              <w:left w:w="120" w:type="dxa"/>
              <w:bottom w:w="0" w:type="dxa"/>
              <w:right w:w="120" w:type="dxa"/>
            </w:tcMar>
          </w:tcPr>
          <w:p w14:paraId="532567CF" w14:textId="77777777" w:rsidR="00D70242" w:rsidRDefault="006217BF">
            <w:pPr>
              <w:spacing w:before="100" w:after="100" w:line="240" w:lineRule="auto"/>
              <w:rPr>
                <w:rFonts w:ascii="Arial Narrow" w:eastAsia="Arial Narrow" w:hAnsi="Arial Narrow" w:cs="Arial Narrow"/>
                <w:sz w:val="20"/>
                <w:szCs w:val="20"/>
              </w:rPr>
            </w:pPr>
            <w:r>
              <w:rPr>
                <w:rFonts w:ascii="Arial Narrow" w:eastAsia="Arial Narrow" w:hAnsi="Arial Narrow" w:cs="Arial Narrow"/>
                <w:i/>
                <w:sz w:val="20"/>
                <w:szCs w:val="20"/>
              </w:rPr>
              <w:t> </w:t>
            </w:r>
            <w:r>
              <w:rPr>
                <w:rFonts w:ascii="Arial Narrow" w:eastAsia="Arial Narrow" w:hAnsi="Arial Narrow" w:cs="Arial Narrow"/>
                <w:sz w:val="20"/>
                <w:szCs w:val="20"/>
              </w:rPr>
              <w:t>Program has a systematic way for candidates to provide feedback and evaluation of faculty and courses.</w:t>
            </w:r>
          </w:p>
        </w:tc>
        <w:tc>
          <w:tcPr>
            <w:tcW w:w="1261" w:type="dxa"/>
            <w:tcBorders>
              <w:top w:val="nil"/>
              <w:left w:val="nil"/>
              <w:bottom w:val="single" w:sz="8" w:space="0" w:color="000000"/>
              <w:right w:val="single" w:sz="8" w:space="0" w:color="000000"/>
            </w:tcBorders>
            <w:tcMar>
              <w:top w:w="0" w:type="dxa"/>
              <w:left w:w="120" w:type="dxa"/>
              <w:bottom w:w="0" w:type="dxa"/>
              <w:right w:w="120" w:type="dxa"/>
            </w:tcMar>
          </w:tcPr>
          <w:p w14:paraId="5D0C60BD" w14:textId="77777777" w:rsidR="00D70242" w:rsidRDefault="006217BF">
            <w:pPr>
              <w:spacing w:before="100" w:after="280" w:line="240" w:lineRule="auto"/>
              <w:rPr>
                <w:rFonts w:ascii="Arial Narrow" w:eastAsia="Arial Narrow" w:hAnsi="Arial Narrow" w:cs="Arial Narrow"/>
                <w:sz w:val="20"/>
                <w:szCs w:val="20"/>
              </w:rPr>
            </w:pPr>
            <w:r>
              <w:rPr>
                <w:rFonts w:ascii="Arial Narrow" w:eastAsia="Arial Narrow" w:hAnsi="Arial Narrow" w:cs="Arial Narrow"/>
                <w:sz w:val="20"/>
                <w:szCs w:val="20"/>
              </w:rPr>
              <w:t>Program does not use systematic and/or valid measure(s) of faculty and course effectiveness.</w:t>
            </w:r>
          </w:p>
          <w:p w14:paraId="3EE82C1F" w14:textId="77777777" w:rsidR="00D70242" w:rsidRDefault="006217BF">
            <w:pPr>
              <w:spacing w:after="58" w:line="240" w:lineRule="auto"/>
              <w:rPr>
                <w:rFonts w:ascii="Arial Narrow" w:eastAsia="Arial Narrow" w:hAnsi="Arial Narrow" w:cs="Arial Narrow"/>
                <w:sz w:val="20"/>
                <w:szCs w:val="20"/>
              </w:rPr>
            </w:pPr>
            <w:r>
              <w:rPr>
                <w:rFonts w:ascii="Arial Narrow" w:eastAsia="Arial Narrow" w:hAnsi="Arial Narrow" w:cs="Arial Narrow"/>
                <w:sz w:val="20"/>
                <w:szCs w:val="20"/>
              </w:rPr>
              <w:t> </w:t>
            </w:r>
          </w:p>
        </w:tc>
        <w:tc>
          <w:tcPr>
            <w:tcW w:w="1244" w:type="dxa"/>
            <w:tcBorders>
              <w:top w:val="nil"/>
              <w:left w:val="nil"/>
              <w:bottom w:val="single" w:sz="8" w:space="0" w:color="000000"/>
              <w:right w:val="single" w:sz="8" w:space="0" w:color="000000"/>
            </w:tcBorders>
            <w:tcMar>
              <w:top w:w="0" w:type="dxa"/>
              <w:left w:w="120" w:type="dxa"/>
              <w:bottom w:w="0" w:type="dxa"/>
              <w:right w:w="120" w:type="dxa"/>
            </w:tcMar>
          </w:tcPr>
          <w:p w14:paraId="6BF16598" w14:textId="77777777" w:rsidR="00D70242" w:rsidRDefault="006217BF">
            <w:pPr>
              <w:spacing w:before="100" w:after="280" w:line="240" w:lineRule="auto"/>
              <w:rPr>
                <w:rFonts w:ascii="Arial Narrow" w:eastAsia="Arial Narrow" w:hAnsi="Arial Narrow" w:cs="Arial Narrow"/>
                <w:sz w:val="20"/>
                <w:szCs w:val="20"/>
              </w:rPr>
            </w:pPr>
            <w:r>
              <w:rPr>
                <w:rFonts w:ascii="Arial Narrow" w:eastAsia="Arial Narrow" w:hAnsi="Arial Narrow" w:cs="Arial Narrow"/>
                <w:sz w:val="20"/>
                <w:szCs w:val="20"/>
              </w:rPr>
              <w:t> Program uses some measure of faculty and course effectiveness.</w:t>
            </w:r>
          </w:p>
          <w:p w14:paraId="26D36B3C" w14:textId="77777777" w:rsidR="00D70242" w:rsidRDefault="006217BF">
            <w:pPr>
              <w:spacing w:after="58" w:line="240" w:lineRule="auto"/>
              <w:rPr>
                <w:rFonts w:ascii="Arial Narrow" w:eastAsia="Arial Narrow" w:hAnsi="Arial Narrow" w:cs="Arial Narrow"/>
                <w:sz w:val="20"/>
                <w:szCs w:val="20"/>
              </w:rPr>
            </w:pPr>
            <w:r>
              <w:rPr>
                <w:rFonts w:ascii="Arial Narrow" w:eastAsia="Arial Narrow" w:hAnsi="Arial Narrow" w:cs="Arial Narrow"/>
                <w:sz w:val="20"/>
                <w:szCs w:val="20"/>
              </w:rPr>
              <w:t> </w:t>
            </w:r>
          </w:p>
        </w:tc>
        <w:tc>
          <w:tcPr>
            <w:tcW w:w="1261" w:type="dxa"/>
            <w:tcBorders>
              <w:top w:val="nil"/>
              <w:left w:val="nil"/>
              <w:bottom w:val="single" w:sz="8" w:space="0" w:color="000000"/>
              <w:right w:val="single" w:sz="8" w:space="0" w:color="000000"/>
            </w:tcBorders>
            <w:tcMar>
              <w:top w:w="0" w:type="dxa"/>
              <w:left w:w="120" w:type="dxa"/>
              <w:bottom w:w="0" w:type="dxa"/>
              <w:right w:w="120" w:type="dxa"/>
            </w:tcMar>
          </w:tcPr>
          <w:p w14:paraId="17C5AFBF" w14:textId="77777777" w:rsidR="00D70242" w:rsidRDefault="006217BF">
            <w:pPr>
              <w:spacing w:before="100" w:after="280" w:line="240" w:lineRule="auto"/>
              <w:rPr>
                <w:rFonts w:ascii="Arial Narrow" w:eastAsia="Arial Narrow" w:hAnsi="Arial Narrow" w:cs="Arial Narrow"/>
                <w:sz w:val="20"/>
                <w:szCs w:val="20"/>
              </w:rPr>
            </w:pPr>
            <w:r>
              <w:rPr>
                <w:rFonts w:ascii="Arial Narrow" w:eastAsia="Arial Narrow" w:hAnsi="Arial Narrow" w:cs="Arial Narrow"/>
                <w:sz w:val="20"/>
                <w:szCs w:val="20"/>
              </w:rPr>
              <w:t>Program uses systematic, valid  measure(s) of faculty and course effectiveness.</w:t>
            </w:r>
          </w:p>
          <w:p w14:paraId="15F3E8CA" w14:textId="77777777" w:rsidR="00D70242" w:rsidRDefault="006217BF">
            <w:pPr>
              <w:spacing w:after="58" w:line="240" w:lineRule="auto"/>
              <w:rPr>
                <w:rFonts w:ascii="Arial Narrow" w:eastAsia="Arial Narrow" w:hAnsi="Arial Narrow" w:cs="Arial Narrow"/>
                <w:sz w:val="20"/>
                <w:szCs w:val="20"/>
              </w:rPr>
            </w:pPr>
            <w:r>
              <w:rPr>
                <w:rFonts w:ascii="Arial Narrow" w:eastAsia="Arial Narrow" w:hAnsi="Arial Narrow" w:cs="Arial Narrow"/>
                <w:sz w:val="20"/>
                <w:szCs w:val="20"/>
              </w:rPr>
              <w:t> </w:t>
            </w:r>
          </w:p>
        </w:tc>
        <w:tc>
          <w:tcPr>
            <w:tcW w:w="973" w:type="dxa"/>
            <w:tcBorders>
              <w:top w:val="nil"/>
              <w:left w:val="nil"/>
              <w:bottom w:val="single" w:sz="8" w:space="0" w:color="000000"/>
              <w:right w:val="single" w:sz="8" w:space="0" w:color="000000"/>
            </w:tcBorders>
            <w:tcMar>
              <w:top w:w="0" w:type="dxa"/>
              <w:left w:w="120" w:type="dxa"/>
              <w:bottom w:w="0" w:type="dxa"/>
              <w:right w:w="120" w:type="dxa"/>
            </w:tcMar>
          </w:tcPr>
          <w:p w14:paraId="49363BEA" w14:textId="77777777" w:rsidR="00D70242" w:rsidRDefault="00D70242">
            <w:pPr>
              <w:spacing w:before="100" w:after="100" w:line="240" w:lineRule="auto"/>
              <w:rPr>
                <w:rFonts w:ascii="Arial Narrow" w:eastAsia="Arial Narrow" w:hAnsi="Arial Narrow" w:cs="Arial Narrow"/>
                <w:sz w:val="20"/>
                <w:szCs w:val="20"/>
              </w:rPr>
            </w:pPr>
          </w:p>
        </w:tc>
      </w:tr>
      <w:tr w:rsidR="00D70242" w14:paraId="4FE7E8B8" w14:textId="77777777">
        <w:tc>
          <w:tcPr>
            <w:tcW w:w="7456" w:type="dxa"/>
            <w:tcBorders>
              <w:top w:val="nil"/>
              <w:left w:val="single" w:sz="8" w:space="0" w:color="000000"/>
              <w:bottom w:val="single" w:sz="8" w:space="0" w:color="000000"/>
              <w:right w:val="single" w:sz="8" w:space="0" w:color="000000"/>
            </w:tcBorders>
            <w:tcMar>
              <w:top w:w="0" w:type="dxa"/>
              <w:left w:w="120" w:type="dxa"/>
              <w:bottom w:w="0" w:type="dxa"/>
              <w:right w:w="120" w:type="dxa"/>
            </w:tcMar>
          </w:tcPr>
          <w:p w14:paraId="214C98D4" w14:textId="77777777" w:rsidR="00D70242" w:rsidRDefault="006217BF">
            <w:pPr>
              <w:spacing w:before="100" w:after="100" w:line="240" w:lineRule="auto"/>
              <w:rPr>
                <w:rFonts w:ascii="Arial Narrow" w:eastAsia="Arial Narrow" w:hAnsi="Arial Narrow" w:cs="Arial Narrow"/>
                <w:sz w:val="20"/>
                <w:szCs w:val="20"/>
              </w:rPr>
            </w:pPr>
            <w:r>
              <w:rPr>
                <w:rFonts w:ascii="Arial Narrow" w:eastAsia="Arial Narrow" w:hAnsi="Arial Narrow" w:cs="Arial Narrow"/>
                <w:sz w:val="20"/>
                <w:szCs w:val="20"/>
              </w:rPr>
              <w:t> Program has a systematic way for candidates to provide feedback and evaluation of the program.</w:t>
            </w:r>
          </w:p>
        </w:tc>
        <w:tc>
          <w:tcPr>
            <w:tcW w:w="1261" w:type="dxa"/>
            <w:tcBorders>
              <w:top w:val="nil"/>
              <w:left w:val="nil"/>
              <w:bottom w:val="single" w:sz="8" w:space="0" w:color="000000"/>
              <w:right w:val="single" w:sz="8" w:space="0" w:color="000000"/>
            </w:tcBorders>
            <w:tcMar>
              <w:top w:w="0" w:type="dxa"/>
              <w:left w:w="120" w:type="dxa"/>
              <w:bottom w:w="0" w:type="dxa"/>
              <w:right w:w="120" w:type="dxa"/>
            </w:tcMar>
          </w:tcPr>
          <w:p w14:paraId="128FB284" w14:textId="77777777" w:rsidR="00D70242" w:rsidRDefault="006217BF">
            <w:pPr>
              <w:spacing w:before="100" w:after="280" w:line="240" w:lineRule="auto"/>
              <w:rPr>
                <w:rFonts w:ascii="Arial Narrow" w:eastAsia="Arial Narrow" w:hAnsi="Arial Narrow" w:cs="Arial Narrow"/>
                <w:sz w:val="20"/>
                <w:szCs w:val="20"/>
              </w:rPr>
            </w:pPr>
            <w:r>
              <w:rPr>
                <w:rFonts w:ascii="Arial Narrow" w:eastAsia="Arial Narrow" w:hAnsi="Arial Narrow" w:cs="Arial Narrow"/>
                <w:sz w:val="20"/>
                <w:szCs w:val="20"/>
              </w:rPr>
              <w:t> Program does not systematically collect feedback and evaluation of the program from graduation candidates on a yearly basis.</w:t>
            </w:r>
          </w:p>
          <w:p w14:paraId="2DC03FF4" w14:textId="77777777" w:rsidR="00D70242" w:rsidRDefault="006217BF">
            <w:pPr>
              <w:spacing w:after="58" w:line="240" w:lineRule="auto"/>
              <w:rPr>
                <w:rFonts w:ascii="Arial Narrow" w:eastAsia="Arial Narrow" w:hAnsi="Arial Narrow" w:cs="Arial Narrow"/>
                <w:sz w:val="20"/>
                <w:szCs w:val="20"/>
              </w:rPr>
            </w:pPr>
            <w:r>
              <w:rPr>
                <w:rFonts w:ascii="Arial Narrow" w:eastAsia="Arial Narrow" w:hAnsi="Arial Narrow" w:cs="Arial Narrow"/>
                <w:sz w:val="20"/>
                <w:szCs w:val="20"/>
              </w:rPr>
              <w:t> </w:t>
            </w:r>
          </w:p>
        </w:tc>
        <w:tc>
          <w:tcPr>
            <w:tcW w:w="1244" w:type="dxa"/>
            <w:tcBorders>
              <w:top w:val="nil"/>
              <w:left w:val="nil"/>
              <w:bottom w:val="single" w:sz="8" w:space="0" w:color="000000"/>
              <w:right w:val="single" w:sz="8" w:space="0" w:color="000000"/>
            </w:tcBorders>
            <w:tcMar>
              <w:top w:w="0" w:type="dxa"/>
              <w:left w:w="120" w:type="dxa"/>
              <w:bottom w:w="0" w:type="dxa"/>
              <w:right w:w="120" w:type="dxa"/>
            </w:tcMar>
          </w:tcPr>
          <w:p w14:paraId="436250DA" w14:textId="77777777" w:rsidR="00D70242" w:rsidRDefault="006217BF">
            <w:pPr>
              <w:spacing w:before="100" w:after="280" w:line="240" w:lineRule="auto"/>
              <w:rPr>
                <w:rFonts w:ascii="Arial Narrow" w:eastAsia="Arial Narrow" w:hAnsi="Arial Narrow" w:cs="Arial Narrow"/>
                <w:sz w:val="20"/>
                <w:szCs w:val="20"/>
              </w:rPr>
            </w:pPr>
            <w:r>
              <w:rPr>
                <w:rFonts w:ascii="Arial Narrow" w:eastAsia="Arial Narrow" w:hAnsi="Arial Narrow" w:cs="Arial Narrow"/>
                <w:sz w:val="20"/>
                <w:szCs w:val="20"/>
              </w:rPr>
              <w:t>Program collects feedback and evaluation of the program from graduation candidates on a yearly basis.</w:t>
            </w:r>
          </w:p>
          <w:p w14:paraId="2DC4938A" w14:textId="77777777" w:rsidR="00D70242" w:rsidRDefault="006217BF">
            <w:pPr>
              <w:spacing w:after="58" w:line="240" w:lineRule="auto"/>
              <w:rPr>
                <w:rFonts w:ascii="Arial Narrow" w:eastAsia="Arial Narrow" w:hAnsi="Arial Narrow" w:cs="Arial Narrow"/>
                <w:sz w:val="20"/>
                <w:szCs w:val="20"/>
              </w:rPr>
            </w:pPr>
            <w:r>
              <w:rPr>
                <w:rFonts w:ascii="Arial Narrow" w:eastAsia="Arial Narrow" w:hAnsi="Arial Narrow" w:cs="Arial Narrow"/>
                <w:sz w:val="20"/>
                <w:szCs w:val="20"/>
              </w:rPr>
              <w:t> </w:t>
            </w:r>
          </w:p>
        </w:tc>
        <w:tc>
          <w:tcPr>
            <w:tcW w:w="1261" w:type="dxa"/>
            <w:tcBorders>
              <w:top w:val="nil"/>
              <w:left w:val="nil"/>
              <w:bottom w:val="single" w:sz="8" w:space="0" w:color="000000"/>
              <w:right w:val="single" w:sz="8" w:space="0" w:color="000000"/>
            </w:tcBorders>
            <w:tcMar>
              <w:top w:w="0" w:type="dxa"/>
              <w:left w:w="120" w:type="dxa"/>
              <w:bottom w:w="0" w:type="dxa"/>
              <w:right w:w="120" w:type="dxa"/>
            </w:tcMar>
          </w:tcPr>
          <w:p w14:paraId="695CCE87" w14:textId="77777777" w:rsidR="00D70242" w:rsidRDefault="006217BF">
            <w:pPr>
              <w:spacing w:before="100" w:after="58" w:line="240" w:lineRule="auto"/>
              <w:rPr>
                <w:rFonts w:ascii="Arial Narrow" w:eastAsia="Arial Narrow" w:hAnsi="Arial Narrow" w:cs="Arial Narrow"/>
                <w:sz w:val="20"/>
                <w:szCs w:val="20"/>
              </w:rPr>
            </w:pPr>
            <w:r>
              <w:rPr>
                <w:rFonts w:ascii="Arial Narrow" w:eastAsia="Arial Narrow" w:hAnsi="Arial Narrow" w:cs="Arial Narrow"/>
                <w:sz w:val="20"/>
                <w:szCs w:val="20"/>
              </w:rPr>
              <w:t>Program systematically collects evaluation and feedback that is program specific from graduating candidates on a yearly basis. </w:t>
            </w:r>
          </w:p>
        </w:tc>
        <w:tc>
          <w:tcPr>
            <w:tcW w:w="973" w:type="dxa"/>
            <w:tcBorders>
              <w:top w:val="nil"/>
              <w:left w:val="nil"/>
              <w:bottom w:val="single" w:sz="8" w:space="0" w:color="000000"/>
              <w:right w:val="single" w:sz="8" w:space="0" w:color="000000"/>
            </w:tcBorders>
            <w:tcMar>
              <w:top w:w="0" w:type="dxa"/>
              <w:left w:w="120" w:type="dxa"/>
              <w:bottom w:w="0" w:type="dxa"/>
              <w:right w:w="120" w:type="dxa"/>
            </w:tcMar>
          </w:tcPr>
          <w:p w14:paraId="286BF021" w14:textId="77777777" w:rsidR="00D70242" w:rsidRDefault="00D70242">
            <w:pPr>
              <w:spacing w:before="100" w:after="100" w:line="240" w:lineRule="auto"/>
              <w:rPr>
                <w:rFonts w:ascii="Arial Narrow" w:eastAsia="Arial Narrow" w:hAnsi="Arial Narrow" w:cs="Arial Narrow"/>
                <w:sz w:val="20"/>
                <w:szCs w:val="20"/>
              </w:rPr>
            </w:pPr>
          </w:p>
        </w:tc>
      </w:tr>
      <w:tr w:rsidR="00D70242" w14:paraId="172C39CA" w14:textId="77777777">
        <w:tc>
          <w:tcPr>
            <w:tcW w:w="7456" w:type="dxa"/>
            <w:tcBorders>
              <w:top w:val="nil"/>
              <w:left w:val="single" w:sz="8" w:space="0" w:color="000000"/>
              <w:bottom w:val="single" w:sz="8" w:space="0" w:color="000000"/>
              <w:right w:val="single" w:sz="8" w:space="0" w:color="000000"/>
            </w:tcBorders>
            <w:tcMar>
              <w:top w:w="0" w:type="dxa"/>
              <w:left w:w="120" w:type="dxa"/>
              <w:bottom w:w="0" w:type="dxa"/>
              <w:right w:w="120" w:type="dxa"/>
            </w:tcMar>
          </w:tcPr>
          <w:p w14:paraId="0ED7C6AB" w14:textId="77777777" w:rsidR="00D70242" w:rsidRDefault="006217BF">
            <w:pPr>
              <w:spacing w:before="100" w:after="100" w:line="240" w:lineRule="auto"/>
              <w:rPr>
                <w:rFonts w:ascii="Arial Narrow" w:eastAsia="Arial Narrow" w:hAnsi="Arial Narrow" w:cs="Arial Narrow"/>
                <w:sz w:val="20"/>
                <w:szCs w:val="20"/>
              </w:rPr>
            </w:pPr>
            <w:r>
              <w:rPr>
                <w:rFonts w:ascii="Arial Narrow" w:eastAsia="Arial Narrow" w:hAnsi="Arial Narrow" w:cs="Arial Narrow"/>
                <w:sz w:val="20"/>
                <w:szCs w:val="20"/>
              </w:rPr>
              <w:lastRenderedPageBreak/>
              <w:t> Program has a systematic way for graduates to provide feedback and evaluation of the program.</w:t>
            </w:r>
          </w:p>
        </w:tc>
        <w:tc>
          <w:tcPr>
            <w:tcW w:w="1261" w:type="dxa"/>
            <w:tcBorders>
              <w:top w:val="nil"/>
              <w:left w:val="nil"/>
              <w:bottom w:val="single" w:sz="8" w:space="0" w:color="000000"/>
              <w:right w:val="single" w:sz="8" w:space="0" w:color="000000"/>
            </w:tcBorders>
            <w:tcMar>
              <w:top w:w="0" w:type="dxa"/>
              <w:left w:w="120" w:type="dxa"/>
              <w:bottom w:w="0" w:type="dxa"/>
              <w:right w:w="120" w:type="dxa"/>
            </w:tcMar>
          </w:tcPr>
          <w:p w14:paraId="06ED5036" w14:textId="77777777" w:rsidR="00D70242" w:rsidRDefault="006217BF">
            <w:pPr>
              <w:spacing w:before="100" w:after="280" w:line="240" w:lineRule="auto"/>
              <w:rPr>
                <w:rFonts w:ascii="Arial Narrow" w:eastAsia="Arial Narrow" w:hAnsi="Arial Narrow" w:cs="Arial Narrow"/>
                <w:sz w:val="20"/>
                <w:szCs w:val="20"/>
              </w:rPr>
            </w:pPr>
            <w:r>
              <w:rPr>
                <w:rFonts w:ascii="Arial Narrow" w:eastAsia="Arial Narrow" w:hAnsi="Arial Narrow" w:cs="Arial Narrow"/>
                <w:sz w:val="20"/>
                <w:szCs w:val="20"/>
              </w:rPr>
              <w:t xml:space="preserve">Program does not conduct any assessment of graduates regarding the quality of their preparation. </w:t>
            </w:r>
          </w:p>
          <w:p w14:paraId="592AE309" w14:textId="77777777" w:rsidR="00D70242" w:rsidRDefault="00D70242">
            <w:pPr>
              <w:spacing w:after="280" w:line="240" w:lineRule="auto"/>
              <w:rPr>
                <w:rFonts w:ascii="Arial Narrow" w:eastAsia="Arial Narrow" w:hAnsi="Arial Narrow" w:cs="Arial Narrow"/>
                <w:sz w:val="20"/>
                <w:szCs w:val="20"/>
              </w:rPr>
            </w:pPr>
          </w:p>
          <w:p w14:paraId="5D54ABAE" w14:textId="77777777" w:rsidR="00D70242" w:rsidRDefault="006217BF">
            <w:pPr>
              <w:spacing w:after="58" w:line="240" w:lineRule="auto"/>
              <w:rPr>
                <w:rFonts w:ascii="Arial Narrow" w:eastAsia="Arial Narrow" w:hAnsi="Arial Narrow" w:cs="Arial Narrow"/>
                <w:sz w:val="20"/>
                <w:szCs w:val="20"/>
              </w:rPr>
            </w:pPr>
            <w:r>
              <w:rPr>
                <w:rFonts w:ascii="Arial Narrow" w:eastAsia="Arial Narrow" w:hAnsi="Arial Narrow" w:cs="Arial Narrow"/>
                <w:sz w:val="20"/>
                <w:szCs w:val="20"/>
              </w:rPr>
              <w:t> </w:t>
            </w:r>
          </w:p>
        </w:tc>
        <w:tc>
          <w:tcPr>
            <w:tcW w:w="1244" w:type="dxa"/>
            <w:tcBorders>
              <w:top w:val="nil"/>
              <w:left w:val="nil"/>
              <w:bottom w:val="single" w:sz="8" w:space="0" w:color="000000"/>
              <w:right w:val="single" w:sz="8" w:space="0" w:color="000000"/>
            </w:tcBorders>
            <w:tcMar>
              <w:top w:w="0" w:type="dxa"/>
              <w:left w:w="120" w:type="dxa"/>
              <w:bottom w:w="0" w:type="dxa"/>
              <w:right w:w="120" w:type="dxa"/>
            </w:tcMar>
          </w:tcPr>
          <w:p w14:paraId="144B2322" w14:textId="77777777" w:rsidR="00D70242" w:rsidRDefault="006217BF">
            <w:pPr>
              <w:spacing w:before="100" w:after="280" w:line="240" w:lineRule="auto"/>
              <w:rPr>
                <w:rFonts w:ascii="Arial Narrow" w:eastAsia="Arial Narrow" w:hAnsi="Arial Narrow" w:cs="Arial Narrow"/>
                <w:sz w:val="20"/>
                <w:szCs w:val="20"/>
              </w:rPr>
            </w:pPr>
            <w:r>
              <w:rPr>
                <w:rFonts w:ascii="Arial Narrow" w:eastAsia="Arial Narrow" w:hAnsi="Arial Narrow" w:cs="Arial Narrow"/>
                <w:sz w:val="20"/>
                <w:szCs w:val="20"/>
              </w:rPr>
              <w:t xml:space="preserve">Program conducts survey at least every ten years with appropriate graduates regarding the quality of their preparation. </w:t>
            </w:r>
          </w:p>
          <w:p w14:paraId="218F7890" w14:textId="77777777" w:rsidR="00D70242" w:rsidRDefault="00D70242">
            <w:pPr>
              <w:spacing w:after="280" w:line="240" w:lineRule="auto"/>
              <w:rPr>
                <w:rFonts w:ascii="Arial Narrow" w:eastAsia="Arial Narrow" w:hAnsi="Arial Narrow" w:cs="Arial Narrow"/>
                <w:sz w:val="20"/>
                <w:szCs w:val="20"/>
              </w:rPr>
            </w:pPr>
          </w:p>
          <w:p w14:paraId="18110268" w14:textId="77777777" w:rsidR="00D70242" w:rsidRDefault="006217BF">
            <w:pPr>
              <w:spacing w:after="58" w:line="240" w:lineRule="auto"/>
              <w:rPr>
                <w:rFonts w:ascii="Arial Narrow" w:eastAsia="Arial Narrow" w:hAnsi="Arial Narrow" w:cs="Arial Narrow"/>
                <w:sz w:val="20"/>
                <w:szCs w:val="20"/>
              </w:rPr>
            </w:pPr>
            <w:r>
              <w:rPr>
                <w:rFonts w:ascii="Arial Narrow" w:eastAsia="Arial Narrow" w:hAnsi="Arial Narrow" w:cs="Arial Narrow"/>
                <w:sz w:val="20"/>
                <w:szCs w:val="20"/>
              </w:rPr>
              <w:t> </w:t>
            </w:r>
          </w:p>
        </w:tc>
        <w:tc>
          <w:tcPr>
            <w:tcW w:w="1261" w:type="dxa"/>
            <w:tcBorders>
              <w:top w:val="nil"/>
              <w:left w:val="nil"/>
              <w:bottom w:val="single" w:sz="8" w:space="0" w:color="000000"/>
              <w:right w:val="single" w:sz="8" w:space="0" w:color="000000"/>
            </w:tcBorders>
            <w:tcMar>
              <w:top w:w="0" w:type="dxa"/>
              <w:left w:w="120" w:type="dxa"/>
              <w:bottom w:w="0" w:type="dxa"/>
              <w:right w:w="120" w:type="dxa"/>
            </w:tcMar>
          </w:tcPr>
          <w:p w14:paraId="5F961E4E" w14:textId="77777777" w:rsidR="00D70242" w:rsidRDefault="006217BF">
            <w:pPr>
              <w:spacing w:before="100" w:after="280" w:line="240" w:lineRule="auto"/>
              <w:rPr>
                <w:rFonts w:ascii="Arial Narrow" w:eastAsia="Arial Narrow" w:hAnsi="Arial Narrow" w:cs="Arial Narrow"/>
                <w:sz w:val="20"/>
                <w:szCs w:val="20"/>
              </w:rPr>
            </w:pPr>
            <w:r>
              <w:rPr>
                <w:rFonts w:ascii="Arial Narrow" w:eastAsia="Arial Narrow" w:hAnsi="Arial Narrow" w:cs="Arial Narrow"/>
                <w:sz w:val="20"/>
                <w:szCs w:val="20"/>
              </w:rPr>
              <w:t xml:space="preserve">Program conducts survey at least every five years with recent graduates regarding the quality of their preparation. </w:t>
            </w:r>
          </w:p>
          <w:p w14:paraId="1D157DF7" w14:textId="77777777" w:rsidR="00D70242" w:rsidRDefault="00D70242">
            <w:pPr>
              <w:spacing w:after="280" w:line="240" w:lineRule="auto"/>
              <w:rPr>
                <w:rFonts w:ascii="Arial Narrow" w:eastAsia="Arial Narrow" w:hAnsi="Arial Narrow" w:cs="Arial Narrow"/>
                <w:sz w:val="20"/>
                <w:szCs w:val="20"/>
              </w:rPr>
            </w:pPr>
          </w:p>
          <w:p w14:paraId="5C8E2839" w14:textId="77777777" w:rsidR="00D70242" w:rsidRDefault="006217BF">
            <w:pPr>
              <w:spacing w:after="58" w:line="240" w:lineRule="auto"/>
              <w:rPr>
                <w:rFonts w:ascii="Arial Narrow" w:eastAsia="Arial Narrow" w:hAnsi="Arial Narrow" w:cs="Arial Narrow"/>
                <w:sz w:val="20"/>
                <w:szCs w:val="20"/>
              </w:rPr>
            </w:pPr>
            <w:r>
              <w:rPr>
                <w:rFonts w:ascii="Arial Narrow" w:eastAsia="Arial Narrow" w:hAnsi="Arial Narrow" w:cs="Arial Narrow"/>
                <w:sz w:val="20"/>
                <w:szCs w:val="20"/>
              </w:rPr>
              <w:t> </w:t>
            </w:r>
          </w:p>
        </w:tc>
        <w:tc>
          <w:tcPr>
            <w:tcW w:w="973" w:type="dxa"/>
            <w:tcBorders>
              <w:top w:val="nil"/>
              <w:left w:val="nil"/>
              <w:bottom w:val="single" w:sz="8" w:space="0" w:color="000000"/>
              <w:right w:val="single" w:sz="8" w:space="0" w:color="000000"/>
            </w:tcBorders>
            <w:tcMar>
              <w:top w:w="0" w:type="dxa"/>
              <w:left w:w="120" w:type="dxa"/>
              <w:bottom w:w="0" w:type="dxa"/>
              <w:right w:w="120" w:type="dxa"/>
            </w:tcMar>
          </w:tcPr>
          <w:p w14:paraId="54A9F516" w14:textId="77777777" w:rsidR="00D70242" w:rsidRDefault="00D70242">
            <w:pPr>
              <w:spacing w:before="100" w:after="58" w:line="240" w:lineRule="auto"/>
              <w:rPr>
                <w:rFonts w:ascii="Arial Narrow" w:eastAsia="Arial Narrow" w:hAnsi="Arial Narrow" w:cs="Arial Narrow"/>
                <w:sz w:val="20"/>
                <w:szCs w:val="20"/>
              </w:rPr>
            </w:pPr>
          </w:p>
        </w:tc>
      </w:tr>
    </w:tbl>
    <w:p w14:paraId="16B1CA56" w14:textId="77777777" w:rsidR="00D70242" w:rsidRDefault="006217BF">
      <w:pPr>
        <w:spacing w:before="100" w:after="280" w:line="360" w:lineRule="auto"/>
        <w:rPr>
          <w:rFonts w:ascii="Arial Narrow" w:eastAsia="Arial Narrow" w:hAnsi="Arial Narrow" w:cs="Arial Narrow"/>
          <w:sz w:val="24"/>
          <w:szCs w:val="24"/>
        </w:rPr>
      </w:pPr>
      <w:r>
        <w:rPr>
          <w:rFonts w:ascii="Arial Narrow" w:eastAsia="Arial Narrow" w:hAnsi="Arial Narrow" w:cs="Arial Narrow"/>
          <w:i/>
          <w:sz w:val="24"/>
          <w:szCs w:val="24"/>
        </w:rPr>
        <w:t>Discussion of strengths and concerns:</w:t>
      </w:r>
    </w:p>
    <w:p w14:paraId="3DABF173" w14:textId="77777777" w:rsidR="00D70242" w:rsidRDefault="00D70242">
      <w:pPr>
        <w:spacing w:after="280" w:line="360" w:lineRule="auto"/>
        <w:ind w:left="360" w:hanging="360"/>
        <w:rPr>
          <w:rFonts w:ascii="Arial Narrow" w:eastAsia="Arial Narrow" w:hAnsi="Arial Narrow" w:cs="Arial Narrow"/>
          <w:b/>
          <w:sz w:val="24"/>
          <w:szCs w:val="24"/>
        </w:rPr>
      </w:pPr>
    </w:p>
    <w:p w14:paraId="085AA910" w14:textId="77777777" w:rsidR="00D70242" w:rsidRDefault="00D70242">
      <w:pPr>
        <w:spacing w:after="280" w:line="360" w:lineRule="auto"/>
        <w:ind w:left="360" w:hanging="360"/>
        <w:rPr>
          <w:rFonts w:ascii="Arial Narrow" w:eastAsia="Arial Narrow" w:hAnsi="Arial Narrow" w:cs="Arial Narrow"/>
          <w:b/>
          <w:sz w:val="24"/>
          <w:szCs w:val="24"/>
        </w:rPr>
      </w:pPr>
    </w:p>
    <w:p w14:paraId="19148DF3" w14:textId="77777777" w:rsidR="00D70242" w:rsidRDefault="00D70242">
      <w:pPr>
        <w:spacing w:after="280" w:line="360" w:lineRule="auto"/>
        <w:ind w:left="360" w:hanging="360"/>
        <w:rPr>
          <w:rFonts w:ascii="Arial Narrow" w:eastAsia="Arial Narrow" w:hAnsi="Arial Narrow" w:cs="Arial Narrow"/>
          <w:b/>
          <w:sz w:val="24"/>
          <w:szCs w:val="24"/>
        </w:rPr>
      </w:pPr>
    </w:p>
    <w:p w14:paraId="44967387" w14:textId="77777777" w:rsidR="00D70242" w:rsidRDefault="00D70242">
      <w:pPr>
        <w:spacing w:after="280" w:line="360" w:lineRule="auto"/>
        <w:ind w:left="360" w:hanging="360"/>
        <w:rPr>
          <w:rFonts w:ascii="Arial Narrow" w:eastAsia="Arial Narrow" w:hAnsi="Arial Narrow" w:cs="Arial Narrow"/>
          <w:b/>
          <w:sz w:val="24"/>
          <w:szCs w:val="24"/>
        </w:rPr>
      </w:pPr>
    </w:p>
    <w:p w14:paraId="5ADACA1F" w14:textId="77777777" w:rsidR="00D70242" w:rsidRDefault="00D70242">
      <w:pPr>
        <w:spacing w:after="280" w:line="360" w:lineRule="auto"/>
        <w:ind w:left="360" w:hanging="360"/>
        <w:rPr>
          <w:rFonts w:ascii="Arial Narrow" w:eastAsia="Arial Narrow" w:hAnsi="Arial Narrow" w:cs="Arial Narrow"/>
          <w:b/>
          <w:sz w:val="24"/>
          <w:szCs w:val="24"/>
        </w:rPr>
      </w:pPr>
    </w:p>
    <w:p w14:paraId="1688FD6D" w14:textId="77777777" w:rsidR="00D70242" w:rsidRDefault="00D70242">
      <w:pPr>
        <w:spacing w:after="280" w:line="360" w:lineRule="auto"/>
        <w:ind w:left="360" w:hanging="360"/>
        <w:rPr>
          <w:rFonts w:ascii="Arial Narrow" w:eastAsia="Arial Narrow" w:hAnsi="Arial Narrow" w:cs="Arial Narrow"/>
          <w:b/>
          <w:sz w:val="24"/>
          <w:szCs w:val="24"/>
        </w:rPr>
      </w:pPr>
    </w:p>
    <w:p w14:paraId="5DDBD6F5" w14:textId="77777777" w:rsidR="00D70242" w:rsidRDefault="006217BF">
      <w:pPr>
        <w:spacing w:after="280" w:line="360" w:lineRule="auto"/>
        <w:ind w:left="360" w:hanging="360"/>
        <w:rPr>
          <w:rFonts w:ascii="Arial Narrow" w:eastAsia="Arial Narrow" w:hAnsi="Arial Narrow" w:cs="Arial Narrow"/>
          <w:sz w:val="24"/>
          <w:szCs w:val="24"/>
        </w:rPr>
      </w:pPr>
      <w:r>
        <w:rPr>
          <w:rFonts w:ascii="Arial Narrow" w:eastAsia="Arial Narrow" w:hAnsi="Arial Narrow" w:cs="Arial Narrow"/>
          <w:b/>
          <w:sz w:val="24"/>
          <w:szCs w:val="24"/>
        </w:rPr>
        <w:lastRenderedPageBreak/>
        <w:t>5.2 Use of Evaluation Results to Improve the Program</w:t>
      </w:r>
      <w:r>
        <w:rPr>
          <w:rFonts w:ascii="Arial Narrow" w:eastAsia="Arial Narrow" w:hAnsi="Arial Narrow" w:cs="Arial Narrow"/>
          <w:sz w:val="24"/>
          <w:szCs w:val="24"/>
        </w:rPr>
        <w:t> </w:t>
      </w:r>
    </w:p>
    <w:p w14:paraId="55D25DC1" w14:textId="77777777" w:rsidR="00D70242" w:rsidRDefault="006217BF">
      <w:pPr>
        <w:spacing w:after="280" w:line="240" w:lineRule="auto"/>
        <w:ind w:left="1440" w:hanging="1080"/>
        <w:rPr>
          <w:rFonts w:ascii="Arial Narrow" w:eastAsia="Arial Narrow" w:hAnsi="Arial Narrow" w:cs="Arial Narrow"/>
          <w:sz w:val="24"/>
          <w:szCs w:val="24"/>
        </w:rPr>
      </w:pPr>
      <w:r>
        <w:rPr>
          <w:rFonts w:ascii="Arial Narrow" w:eastAsia="Arial Narrow" w:hAnsi="Arial Narrow" w:cs="Arial Narrow"/>
          <w:i/>
          <w:sz w:val="24"/>
          <w:szCs w:val="24"/>
        </w:rPr>
        <w:t>Standard:  The institution uses evaluation results to study, develop, and improve its teacher education programs.</w:t>
      </w:r>
      <w:r>
        <w:rPr>
          <w:rFonts w:ascii="Arial Narrow" w:eastAsia="Arial Narrow" w:hAnsi="Arial Narrow" w:cs="Arial Narrow"/>
          <w:sz w:val="24"/>
          <w:szCs w:val="24"/>
        </w:rPr>
        <w:t> </w:t>
      </w:r>
    </w:p>
    <w:tbl>
      <w:tblPr>
        <w:tblStyle w:val="af0"/>
        <w:tblW w:w="11439" w:type="dxa"/>
        <w:tblLayout w:type="fixed"/>
        <w:tblLook w:val="0000" w:firstRow="0" w:lastRow="0" w:firstColumn="0" w:lastColumn="0" w:noHBand="0" w:noVBand="0"/>
      </w:tblPr>
      <w:tblGrid>
        <w:gridCol w:w="5940"/>
        <w:gridCol w:w="1361"/>
        <w:gridCol w:w="1416"/>
        <w:gridCol w:w="1361"/>
        <w:gridCol w:w="1361"/>
      </w:tblGrid>
      <w:tr w:rsidR="00D70242" w14:paraId="0A8230E9" w14:textId="77777777">
        <w:tc>
          <w:tcPr>
            <w:tcW w:w="5940" w:type="dxa"/>
            <w:tcBorders>
              <w:top w:val="single" w:sz="8" w:space="0" w:color="000000"/>
              <w:left w:val="single" w:sz="8" w:space="0" w:color="000000"/>
              <w:bottom w:val="single" w:sz="8" w:space="0" w:color="000000"/>
              <w:right w:val="single" w:sz="8" w:space="0" w:color="000000"/>
            </w:tcBorders>
            <w:tcMar>
              <w:top w:w="0" w:type="dxa"/>
              <w:left w:w="120" w:type="dxa"/>
              <w:bottom w:w="0" w:type="dxa"/>
              <w:right w:w="120" w:type="dxa"/>
            </w:tcMar>
          </w:tcPr>
          <w:p w14:paraId="02638C69" w14:textId="77777777" w:rsidR="00D70242" w:rsidRDefault="006217BF">
            <w:pPr>
              <w:spacing w:before="100" w:after="280" w:line="240" w:lineRule="auto"/>
              <w:rPr>
                <w:rFonts w:ascii="Arial Narrow" w:eastAsia="Arial Narrow" w:hAnsi="Arial Narrow" w:cs="Arial Narrow"/>
                <w:sz w:val="24"/>
                <w:szCs w:val="24"/>
              </w:rPr>
            </w:pPr>
            <w:r>
              <w:rPr>
                <w:rFonts w:ascii="Arial Narrow" w:eastAsia="Arial Narrow" w:hAnsi="Arial Narrow" w:cs="Arial Narrow"/>
                <w:sz w:val="24"/>
                <w:szCs w:val="24"/>
              </w:rPr>
              <w:t> </w:t>
            </w:r>
          </w:p>
          <w:p w14:paraId="400E3CB6" w14:textId="77777777" w:rsidR="00D70242" w:rsidRDefault="006217BF">
            <w:pPr>
              <w:spacing w:after="58" w:line="240" w:lineRule="auto"/>
              <w:jc w:val="center"/>
              <w:rPr>
                <w:rFonts w:ascii="Arial Narrow" w:eastAsia="Arial Narrow" w:hAnsi="Arial Narrow" w:cs="Arial Narrow"/>
                <w:sz w:val="24"/>
                <w:szCs w:val="24"/>
              </w:rPr>
            </w:pPr>
            <w:r>
              <w:rPr>
                <w:rFonts w:ascii="Arial Narrow" w:eastAsia="Arial Narrow" w:hAnsi="Arial Narrow" w:cs="Arial Narrow"/>
                <w:i/>
                <w:sz w:val="24"/>
                <w:szCs w:val="24"/>
              </w:rPr>
              <w:t>Evaluation Questions</w:t>
            </w:r>
          </w:p>
        </w:tc>
        <w:tc>
          <w:tcPr>
            <w:tcW w:w="1361" w:type="dxa"/>
            <w:tcBorders>
              <w:top w:val="single" w:sz="8" w:space="0" w:color="000000"/>
              <w:left w:val="nil"/>
              <w:bottom w:val="single" w:sz="8" w:space="0" w:color="000000"/>
              <w:right w:val="single" w:sz="8" w:space="0" w:color="000000"/>
            </w:tcBorders>
            <w:tcMar>
              <w:top w:w="0" w:type="dxa"/>
              <w:left w:w="120" w:type="dxa"/>
              <w:bottom w:w="0" w:type="dxa"/>
              <w:right w:w="120" w:type="dxa"/>
            </w:tcMar>
          </w:tcPr>
          <w:p w14:paraId="7D3BDE2B" w14:textId="77777777" w:rsidR="00D70242" w:rsidRDefault="006217BF">
            <w:pPr>
              <w:spacing w:before="100" w:after="100" w:line="240" w:lineRule="auto"/>
              <w:rPr>
                <w:rFonts w:ascii="Arial Narrow" w:eastAsia="Arial Narrow" w:hAnsi="Arial Narrow" w:cs="Arial Narrow"/>
                <w:sz w:val="24"/>
                <w:szCs w:val="24"/>
              </w:rPr>
            </w:pPr>
            <w:r>
              <w:rPr>
                <w:rFonts w:ascii="Arial Narrow" w:eastAsia="Arial Narrow" w:hAnsi="Arial Narrow" w:cs="Arial Narrow"/>
                <w:i/>
                <w:sz w:val="24"/>
                <w:szCs w:val="24"/>
              </w:rPr>
              <w:t>Not Met: Further Work needed</w:t>
            </w:r>
          </w:p>
        </w:tc>
        <w:tc>
          <w:tcPr>
            <w:tcW w:w="1416" w:type="dxa"/>
            <w:tcBorders>
              <w:top w:val="single" w:sz="8" w:space="0" w:color="000000"/>
              <w:left w:val="nil"/>
              <w:bottom w:val="single" w:sz="8" w:space="0" w:color="000000"/>
              <w:right w:val="single" w:sz="8" w:space="0" w:color="000000"/>
            </w:tcBorders>
            <w:tcMar>
              <w:top w:w="0" w:type="dxa"/>
              <w:left w:w="120" w:type="dxa"/>
              <w:bottom w:w="0" w:type="dxa"/>
              <w:right w:w="120" w:type="dxa"/>
            </w:tcMar>
          </w:tcPr>
          <w:p w14:paraId="7CC71679" w14:textId="77777777" w:rsidR="00D70242" w:rsidRDefault="006217BF">
            <w:pPr>
              <w:spacing w:before="100" w:after="100" w:line="240" w:lineRule="auto"/>
              <w:rPr>
                <w:rFonts w:ascii="Arial Narrow" w:eastAsia="Arial Narrow" w:hAnsi="Arial Narrow" w:cs="Arial Narrow"/>
                <w:sz w:val="24"/>
                <w:szCs w:val="24"/>
              </w:rPr>
            </w:pPr>
            <w:r>
              <w:rPr>
                <w:rFonts w:ascii="Arial Narrow" w:eastAsia="Arial Narrow" w:hAnsi="Arial Narrow" w:cs="Arial Narrow"/>
                <w:i/>
                <w:sz w:val="24"/>
                <w:szCs w:val="24"/>
              </w:rPr>
              <w:t>Met with Conditions.</w:t>
            </w:r>
          </w:p>
        </w:tc>
        <w:tc>
          <w:tcPr>
            <w:tcW w:w="1361" w:type="dxa"/>
            <w:tcBorders>
              <w:top w:val="single" w:sz="8" w:space="0" w:color="000000"/>
              <w:left w:val="nil"/>
              <w:bottom w:val="single" w:sz="8" w:space="0" w:color="000000"/>
              <w:right w:val="single" w:sz="8" w:space="0" w:color="000000"/>
            </w:tcBorders>
            <w:tcMar>
              <w:top w:w="0" w:type="dxa"/>
              <w:left w:w="120" w:type="dxa"/>
              <w:bottom w:w="0" w:type="dxa"/>
              <w:right w:w="120" w:type="dxa"/>
            </w:tcMar>
          </w:tcPr>
          <w:p w14:paraId="7CB60DB9" w14:textId="77777777" w:rsidR="00D70242" w:rsidRDefault="006217BF">
            <w:pPr>
              <w:spacing w:before="100" w:after="100" w:line="240" w:lineRule="auto"/>
              <w:rPr>
                <w:rFonts w:ascii="Arial Narrow" w:eastAsia="Arial Narrow" w:hAnsi="Arial Narrow" w:cs="Arial Narrow"/>
                <w:sz w:val="24"/>
                <w:szCs w:val="24"/>
              </w:rPr>
            </w:pPr>
            <w:r>
              <w:rPr>
                <w:rFonts w:ascii="Arial Narrow" w:eastAsia="Arial Narrow" w:hAnsi="Arial Narrow" w:cs="Arial Narrow"/>
                <w:i/>
                <w:sz w:val="24"/>
                <w:szCs w:val="24"/>
              </w:rPr>
              <w:t>Met</w:t>
            </w:r>
          </w:p>
        </w:tc>
        <w:tc>
          <w:tcPr>
            <w:tcW w:w="1361" w:type="dxa"/>
            <w:tcBorders>
              <w:top w:val="single" w:sz="8" w:space="0" w:color="000000"/>
              <w:left w:val="nil"/>
              <w:bottom w:val="single" w:sz="8" w:space="0" w:color="000000"/>
              <w:right w:val="single" w:sz="8" w:space="0" w:color="000000"/>
            </w:tcBorders>
            <w:tcMar>
              <w:top w:w="0" w:type="dxa"/>
              <w:left w:w="120" w:type="dxa"/>
              <w:bottom w:w="0" w:type="dxa"/>
              <w:right w:w="120" w:type="dxa"/>
            </w:tcMar>
          </w:tcPr>
          <w:p w14:paraId="6F397674" w14:textId="77777777" w:rsidR="00D70242" w:rsidRDefault="006217BF">
            <w:pPr>
              <w:spacing w:before="100" w:after="100" w:line="240" w:lineRule="auto"/>
              <w:rPr>
                <w:rFonts w:ascii="Arial Narrow" w:eastAsia="Arial Narrow" w:hAnsi="Arial Narrow" w:cs="Arial Narrow"/>
                <w:i/>
                <w:sz w:val="24"/>
                <w:szCs w:val="24"/>
              </w:rPr>
            </w:pPr>
            <w:r>
              <w:rPr>
                <w:rFonts w:ascii="Arial Narrow" w:eastAsia="Arial Narrow" w:hAnsi="Arial Narrow" w:cs="Arial Narrow"/>
                <w:i/>
                <w:sz w:val="24"/>
                <w:szCs w:val="24"/>
              </w:rPr>
              <w:t>Notes</w:t>
            </w:r>
          </w:p>
        </w:tc>
      </w:tr>
      <w:tr w:rsidR="00D70242" w14:paraId="03ED6425" w14:textId="77777777">
        <w:tc>
          <w:tcPr>
            <w:tcW w:w="5940" w:type="dxa"/>
            <w:tcBorders>
              <w:top w:val="nil"/>
              <w:left w:val="single" w:sz="8" w:space="0" w:color="000000"/>
              <w:bottom w:val="single" w:sz="8" w:space="0" w:color="000000"/>
              <w:right w:val="single" w:sz="8" w:space="0" w:color="000000"/>
            </w:tcBorders>
            <w:tcMar>
              <w:top w:w="0" w:type="dxa"/>
              <w:left w:w="120" w:type="dxa"/>
              <w:bottom w:w="0" w:type="dxa"/>
              <w:right w:w="120" w:type="dxa"/>
            </w:tcMar>
          </w:tcPr>
          <w:p w14:paraId="3F9B1C5B" w14:textId="77777777" w:rsidR="00D70242" w:rsidRDefault="006217BF">
            <w:pPr>
              <w:spacing w:before="100" w:after="100" w:line="240" w:lineRule="auto"/>
              <w:rPr>
                <w:rFonts w:ascii="Arial Narrow" w:eastAsia="Arial Narrow" w:hAnsi="Arial Narrow" w:cs="Arial Narrow"/>
                <w:sz w:val="20"/>
                <w:szCs w:val="20"/>
              </w:rPr>
            </w:pPr>
            <w:r>
              <w:rPr>
                <w:rFonts w:ascii="Arial Narrow" w:eastAsia="Arial Narrow" w:hAnsi="Arial Narrow" w:cs="Arial Narrow"/>
                <w:sz w:val="20"/>
                <w:szCs w:val="20"/>
              </w:rPr>
              <w:t xml:space="preserve">Program continuously uses data from key assessments to make appropriate program modifications </w:t>
            </w:r>
          </w:p>
        </w:tc>
        <w:tc>
          <w:tcPr>
            <w:tcW w:w="1361" w:type="dxa"/>
            <w:tcBorders>
              <w:top w:val="nil"/>
              <w:left w:val="nil"/>
              <w:bottom w:val="single" w:sz="8" w:space="0" w:color="000000"/>
              <w:right w:val="single" w:sz="8" w:space="0" w:color="000000"/>
            </w:tcBorders>
            <w:tcMar>
              <w:top w:w="0" w:type="dxa"/>
              <w:left w:w="120" w:type="dxa"/>
              <w:bottom w:w="0" w:type="dxa"/>
              <w:right w:w="120" w:type="dxa"/>
            </w:tcMar>
          </w:tcPr>
          <w:p w14:paraId="3C9BB45D" w14:textId="77777777" w:rsidR="00D70242" w:rsidRDefault="006217BF">
            <w:pPr>
              <w:spacing w:before="100" w:after="280" w:line="240" w:lineRule="auto"/>
              <w:rPr>
                <w:rFonts w:ascii="Arial Narrow" w:eastAsia="Arial Narrow" w:hAnsi="Arial Narrow" w:cs="Arial Narrow"/>
                <w:sz w:val="20"/>
                <w:szCs w:val="20"/>
              </w:rPr>
            </w:pPr>
            <w:r>
              <w:rPr>
                <w:rFonts w:ascii="Arial Narrow" w:eastAsia="Arial Narrow" w:hAnsi="Arial Narrow" w:cs="Arial Narrow"/>
                <w:sz w:val="20"/>
                <w:szCs w:val="20"/>
              </w:rPr>
              <w:t> Report does not indicate how data from key assessments including assessment of graduates are used to make appropriate modifications and how the effectiveness of those changes will be monitored.</w:t>
            </w:r>
          </w:p>
          <w:p w14:paraId="3C631D71" w14:textId="77777777" w:rsidR="00D70242" w:rsidRDefault="006217BF">
            <w:pPr>
              <w:spacing w:after="58" w:line="240" w:lineRule="auto"/>
              <w:rPr>
                <w:rFonts w:ascii="Arial Narrow" w:eastAsia="Arial Narrow" w:hAnsi="Arial Narrow" w:cs="Arial Narrow"/>
                <w:sz w:val="20"/>
                <w:szCs w:val="20"/>
              </w:rPr>
            </w:pPr>
            <w:r>
              <w:rPr>
                <w:rFonts w:ascii="Arial Narrow" w:eastAsia="Arial Narrow" w:hAnsi="Arial Narrow" w:cs="Arial Narrow"/>
                <w:sz w:val="20"/>
                <w:szCs w:val="20"/>
              </w:rPr>
              <w:t> </w:t>
            </w:r>
          </w:p>
        </w:tc>
        <w:tc>
          <w:tcPr>
            <w:tcW w:w="1416" w:type="dxa"/>
            <w:tcBorders>
              <w:top w:val="nil"/>
              <w:left w:val="nil"/>
              <w:bottom w:val="single" w:sz="8" w:space="0" w:color="000000"/>
              <w:right w:val="single" w:sz="8" w:space="0" w:color="000000"/>
            </w:tcBorders>
            <w:tcMar>
              <w:top w:w="0" w:type="dxa"/>
              <w:left w:w="120" w:type="dxa"/>
              <w:bottom w:w="0" w:type="dxa"/>
              <w:right w:w="120" w:type="dxa"/>
            </w:tcMar>
          </w:tcPr>
          <w:p w14:paraId="416D40BB" w14:textId="77777777" w:rsidR="00D70242" w:rsidRDefault="006217BF">
            <w:pPr>
              <w:spacing w:before="100" w:after="280" w:line="240" w:lineRule="auto"/>
              <w:rPr>
                <w:rFonts w:ascii="Arial Narrow" w:eastAsia="Arial Narrow" w:hAnsi="Arial Narrow" w:cs="Arial Narrow"/>
                <w:sz w:val="20"/>
                <w:szCs w:val="20"/>
              </w:rPr>
            </w:pPr>
            <w:r>
              <w:rPr>
                <w:rFonts w:ascii="Arial Narrow" w:eastAsia="Arial Narrow" w:hAnsi="Arial Narrow" w:cs="Arial Narrow"/>
                <w:sz w:val="20"/>
                <w:szCs w:val="20"/>
              </w:rPr>
              <w:t> Report vaguely reflects how data from key assessments including assessment of graduates are used to make appropriate program modifications.</w:t>
            </w:r>
          </w:p>
          <w:p w14:paraId="1759271E" w14:textId="77777777" w:rsidR="00D70242" w:rsidRDefault="006217BF">
            <w:pPr>
              <w:spacing w:after="280" w:line="240" w:lineRule="auto"/>
              <w:rPr>
                <w:rFonts w:ascii="Arial Narrow" w:eastAsia="Arial Narrow" w:hAnsi="Arial Narrow" w:cs="Arial Narrow"/>
                <w:sz w:val="20"/>
                <w:szCs w:val="20"/>
              </w:rPr>
            </w:pPr>
            <w:r>
              <w:rPr>
                <w:rFonts w:ascii="Arial Narrow" w:eastAsia="Arial Narrow" w:hAnsi="Arial Narrow" w:cs="Arial Narrow"/>
                <w:sz w:val="20"/>
                <w:szCs w:val="20"/>
              </w:rPr>
              <w:t xml:space="preserve">How the effectiveness of those changes will be monitored is not clearly stated. </w:t>
            </w:r>
          </w:p>
          <w:p w14:paraId="523E73ED" w14:textId="77777777" w:rsidR="00D70242" w:rsidRDefault="006217BF">
            <w:pPr>
              <w:spacing w:after="58" w:line="240" w:lineRule="auto"/>
              <w:rPr>
                <w:rFonts w:ascii="Arial Narrow" w:eastAsia="Arial Narrow" w:hAnsi="Arial Narrow" w:cs="Arial Narrow"/>
                <w:sz w:val="20"/>
                <w:szCs w:val="20"/>
              </w:rPr>
            </w:pPr>
            <w:r>
              <w:rPr>
                <w:rFonts w:ascii="Arial Narrow" w:eastAsia="Arial Narrow" w:hAnsi="Arial Narrow" w:cs="Arial Narrow"/>
                <w:sz w:val="20"/>
                <w:szCs w:val="20"/>
              </w:rPr>
              <w:t> </w:t>
            </w:r>
          </w:p>
        </w:tc>
        <w:tc>
          <w:tcPr>
            <w:tcW w:w="1361" w:type="dxa"/>
            <w:tcBorders>
              <w:top w:val="nil"/>
              <w:left w:val="nil"/>
              <w:bottom w:val="single" w:sz="8" w:space="0" w:color="000000"/>
              <w:right w:val="single" w:sz="8" w:space="0" w:color="000000"/>
            </w:tcBorders>
            <w:tcMar>
              <w:top w:w="0" w:type="dxa"/>
              <w:left w:w="120" w:type="dxa"/>
              <w:bottom w:w="0" w:type="dxa"/>
              <w:right w:w="120" w:type="dxa"/>
            </w:tcMar>
          </w:tcPr>
          <w:p w14:paraId="40F2369F" w14:textId="77777777" w:rsidR="00D70242" w:rsidRDefault="006217BF">
            <w:pPr>
              <w:spacing w:before="100" w:after="280" w:line="240" w:lineRule="auto"/>
              <w:rPr>
                <w:rFonts w:ascii="Arial Narrow" w:eastAsia="Arial Narrow" w:hAnsi="Arial Narrow" w:cs="Arial Narrow"/>
                <w:sz w:val="20"/>
                <w:szCs w:val="20"/>
              </w:rPr>
            </w:pPr>
            <w:r>
              <w:rPr>
                <w:rFonts w:ascii="Arial Narrow" w:eastAsia="Arial Narrow" w:hAnsi="Arial Narrow" w:cs="Arial Narrow"/>
                <w:sz w:val="20"/>
                <w:szCs w:val="20"/>
              </w:rPr>
              <w:t> Report clearly reflects how data from key assessments including assessment of graduates are used to make appropriate modifications and how the effectiveness of those changes will be monitored.</w:t>
            </w:r>
          </w:p>
          <w:p w14:paraId="27263E57" w14:textId="77777777" w:rsidR="00D70242" w:rsidRDefault="006217BF">
            <w:pPr>
              <w:spacing w:after="58" w:line="240" w:lineRule="auto"/>
              <w:rPr>
                <w:rFonts w:ascii="Arial Narrow" w:eastAsia="Arial Narrow" w:hAnsi="Arial Narrow" w:cs="Arial Narrow"/>
                <w:sz w:val="20"/>
                <w:szCs w:val="20"/>
              </w:rPr>
            </w:pPr>
            <w:r>
              <w:rPr>
                <w:rFonts w:ascii="Arial Narrow" w:eastAsia="Arial Narrow" w:hAnsi="Arial Narrow" w:cs="Arial Narrow"/>
                <w:sz w:val="20"/>
                <w:szCs w:val="20"/>
              </w:rPr>
              <w:t> </w:t>
            </w:r>
          </w:p>
        </w:tc>
        <w:tc>
          <w:tcPr>
            <w:tcW w:w="1361" w:type="dxa"/>
            <w:tcBorders>
              <w:top w:val="nil"/>
              <w:left w:val="nil"/>
              <w:bottom w:val="single" w:sz="8" w:space="0" w:color="000000"/>
              <w:right w:val="single" w:sz="8" w:space="0" w:color="000000"/>
            </w:tcBorders>
            <w:tcMar>
              <w:top w:w="0" w:type="dxa"/>
              <w:left w:w="120" w:type="dxa"/>
              <w:bottom w:w="0" w:type="dxa"/>
              <w:right w:w="120" w:type="dxa"/>
            </w:tcMar>
          </w:tcPr>
          <w:p w14:paraId="01325B83" w14:textId="77777777" w:rsidR="00D70242" w:rsidRDefault="00D70242">
            <w:pPr>
              <w:spacing w:before="100" w:after="100" w:line="240" w:lineRule="auto"/>
              <w:rPr>
                <w:rFonts w:ascii="Arial Narrow" w:eastAsia="Arial Narrow" w:hAnsi="Arial Narrow" w:cs="Arial Narrow"/>
                <w:sz w:val="20"/>
                <w:szCs w:val="20"/>
              </w:rPr>
            </w:pPr>
          </w:p>
        </w:tc>
      </w:tr>
    </w:tbl>
    <w:p w14:paraId="452791B8" w14:textId="77777777" w:rsidR="00D70242" w:rsidRDefault="006217BF">
      <w:pPr>
        <w:tabs>
          <w:tab w:val="left" w:pos="10950"/>
        </w:tabs>
        <w:spacing w:before="100" w:after="280" w:line="360" w:lineRule="auto"/>
        <w:rPr>
          <w:rFonts w:ascii="Arial Narrow" w:eastAsia="Arial Narrow" w:hAnsi="Arial Narrow" w:cs="Arial Narrow"/>
          <w:sz w:val="24"/>
          <w:szCs w:val="24"/>
        </w:rPr>
      </w:pPr>
      <w:r>
        <w:rPr>
          <w:rFonts w:ascii="Arial Narrow" w:eastAsia="Arial Narrow" w:hAnsi="Arial Narrow" w:cs="Arial Narrow"/>
          <w:sz w:val="24"/>
          <w:szCs w:val="24"/>
        </w:rPr>
        <w:t> </w:t>
      </w:r>
      <w:r>
        <w:rPr>
          <w:rFonts w:ascii="Arial Narrow" w:eastAsia="Arial Narrow" w:hAnsi="Arial Narrow" w:cs="Arial Narrow"/>
          <w:i/>
          <w:sz w:val="24"/>
          <w:szCs w:val="24"/>
        </w:rPr>
        <w:t>Discussion of strengths and concerns:</w:t>
      </w:r>
      <w:r>
        <w:rPr>
          <w:rFonts w:ascii="Arial Narrow" w:eastAsia="Arial Narrow" w:hAnsi="Arial Narrow" w:cs="Arial Narrow"/>
          <w:i/>
          <w:sz w:val="24"/>
          <w:szCs w:val="24"/>
        </w:rPr>
        <w:tab/>
      </w:r>
    </w:p>
    <w:p w14:paraId="1A0E209D" w14:textId="77777777" w:rsidR="00D70242" w:rsidRDefault="006217BF">
      <w:pPr>
        <w:spacing w:after="280" w:line="360" w:lineRule="auto"/>
        <w:ind w:left="360" w:hanging="360"/>
        <w:rPr>
          <w:rFonts w:ascii="Arial Narrow" w:eastAsia="Arial Narrow" w:hAnsi="Arial Narrow" w:cs="Arial Narrow"/>
          <w:sz w:val="24"/>
          <w:szCs w:val="24"/>
        </w:rPr>
      </w:pPr>
      <w:r>
        <w:br w:type="page"/>
      </w:r>
      <w:r>
        <w:rPr>
          <w:rFonts w:ascii="Arial Narrow" w:eastAsia="Arial Narrow" w:hAnsi="Arial Narrow" w:cs="Arial Narrow"/>
          <w:b/>
          <w:sz w:val="24"/>
          <w:szCs w:val="24"/>
        </w:rPr>
        <w:lastRenderedPageBreak/>
        <w:t>5.3 Long-Range Planning</w:t>
      </w:r>
      <w:r>
        <w:rPr>
          <w:rFonts w:ascii="Arial Narrow" w:eastAsia="Arial Narrow" w:hAnsi="Arial Narrow" w:cs="Arial Narrow"/>
          <w:sz w:val="24"/>
          <w:szCs w:val="24"/>
        </w:rPr>
        <w:t> </w:t>
      </w:r>
    </w:p>
    <w:p w14:paraId="2B05D651" w14:textId="77777777" w:rsidR="00D70242" w:rsidRDefault="006217BF">
      <w:pPr>
        <w:spacing w:after="280" w:line="240" w:lineRule="auto"/>
        <w:ind w:left="1440" w:hanging="1080"/>
        <w:rPr>
          <w:rFonts w:ascii="Arial Narrow" w:eastAsia="Arial Narrow" w:hAnsi="Arial Narrow" w:cs="Arial Narrow"/>
          <w:sz w:val="24"/>
          <w:szCs w:val="24"/>
        </w:rPr>
      </w:pPr>
      <w:r>
        <w:rPr>
          <w:rFonts w:ascii="Arial Narrow" w:eastAsia="Arial Narrow" w:hAnsi="Arial Narrow" w:cs="Arial Narrow"/>
          <w:i/>
          <w:sz w:val="24"/>
          <w:szCs w:val="24"/>
        </w:rPr>
        <w:t>Standard:  The institution plans for the long-range development of teacher education. These plans are part of a design for total institutional development.</w:t>
      </w:r>
      <w:r>
        <w:rPr>
          <w:rFonts w:ascii="Arial Narrow" w:eastAsia="Arial Narrow" w:hAnsi="Arial Narrow" w:cs="Arial Narrow"/>
          <w:sz w:val="24"/>
          <w:szCs w:val="24"/>
        </w:rPr>
        <w:t> </w:t>
      </w:r>
    </w:p>
    <w:tbl>
      <w:tblPr>
        <w:tblStyle w:val="af1"/>
        <w:tblW w:w="12195" w:type="dxa"/>
        <w:tblLayout w:type="fixed"/>
        <w:tblLook w:val="0000" w:firstRow="0" w:lastRow="0" w:firstColumn="0" w:lastColumn="0" w:noHBand="0" w:noVBand="0"/>
      </w:tblPr>
      <w:tblGrid>
        <w:gridCol w:w="8035"/>
        <w:gridCol w:w="897"/>
        <w:gridCol w:w="1225"/>
        <w:gridCol w:w="569"/>
        <w:gridCol w:w="1469"/>
      </w:tblGrid>
      <w:tr w:rsidR="00D70242" w14:paraId="00EBCA77" w14:textId="77777777">
        <w:tc>
          <w:tcPr>
            <w:tcW w:w="8035" w:type="dxa"/>
            <w:tcBorders>
              <w:top w:val="single" w:sz="8" w:space="0" w:color="000000"/>
              <w:left w:val="single" w:sz="8" w:space="0" w:color="000000"/>
              <w:bottom w:val="single" w:sz="8" w:space="0" w:color="000000"/>
              <w:right w:val="single" w:sz="8" w:space="0" w:color="000000"/>
            </w:tcBorders>
            <w:tcMar>
              <w:top w:w="0" w:type="dxa"/>
              <w:left w:w="120" w:type="dxa"/>
              <w:bottom w:w="0" w:type="dxa"/>
              <w:right w:w="120" w:type="dxa"/>
            </w:tcMar>
          </w:tcPr>
          <w:p w14:paraId="19FBAC82" w14:textId="77777777" w:rsidR="00D70242" w:rsidRDefault="006217BF">
            <w:pPr>
              <w:spacing w:before="100" w:after="280" w:line="240" w:lineRule="auto"/>
              <w:rPr>
                <w:rFonts w:ascii="Arial Narrow" w:eastAsia="Arial Narrow" w:hAnsi="Arial Narrow" w:cs="Arial Narrow"/>
                <w:sz w:val="24"/>
                <w:szCs w:val="24"/>
              </w:rPr>
            </w:pPr>
            <w:r>
              <w:rPr>
                <w:rFonts w:ascii="Arial Narrow" w:eastAsia="Arial Narrow" w:hAnsi="Arial Narrow" w:cs="Arial Narrow"/>
                <w:sz w:val="24"/>
                <w:szCs w:val="24"/>
              </w:rPr>
              <w:t> </w:t>
            </w:r>
          </w:p>
          <w:p w14:paraId="6715AADA" w14:textId="77777777" w:rsidR="00D70242" w:rsidRDefault="006217BF">
            <w:pPr>
              <w:spacing w:after="58" w:line="240" w:lineRule="auto"/>
              <w:jc w:val="center"/>
              <w:rPr>
                <w:rFonts w:ascii="Arial Narrow" w:eastAsia="Arial Narrow" w:hAnsi="Arial Narrow" w:cs="Arial Narrow"/>
                <w:sz w:val="24"/>
                <w:szCs w:val="24"/>
              </w:rPr>
            </w:pPr>
            <w:r>
              <w:rPr>
                <w:rFonts w:ascii="Arial Narrow" w:eastAsia="Arial Narrow" w:hAnsi="Arial Narrow" w:cs="Arial Narrow"/>
                <w:i/>
                <w:sz w:val="24"/>
                <w:szCs w:val="24"/>
              </w:rPr>
              <w:t>Evaluation Questions</w:t>
            </w:r>
          </w:p>
        </w:tc>
        <w:tc>
          <w:tcPr>
            <w:tcW w:w="897" w:type="dxa"/>
            <w:tcBorders>
              <w:top w:val="single" w:sz="8" w:space="0" w:color="000000"/>
              <w:left w:val="nil"/>
              <w:bottom w:val="single" w:sz="8" w:space="0" w:color="000000"/>
              <w:right w:val="single" w:sz="8" w:space="0" w:color="000000"/>
            </w:tcBorders>
            <w:tcMar>
              <w:top w:w="0" w:type="dxa"/>
              <w:left w:w="120" w:type="dxa"/>
              <w:bottom w:w="0" w:type="dxa"/>
              <w:right w:w="120" w:type="dxa"/>
            </w:tcMar>
          </w:tcPr>
          <w:p w14:paraId="45484CCE" w14:textId="77777777" w:rsidR="00D70242" w:rsidRDefault="006217BF">
            <w:pPr>
              <w:spacing w:before="100" w:after="100" w:line="240" w:lineRule="auto"/>
              <w:rPr>
                <w:rFonts w:ascii="Arial Narrow" w:eastAsia="Arial Narrow" w:hAnsi="Arial Narrow" w:cs="Arial Narrow"/>
                <w:sz w:val="24"/>
                <w:szCs w:val="24"/>
              </w:rPr>
            </w:pPr>
            <w:r>
              <w:rPr>
                <w:rFonts w:ascii="Arial Narrow" w:eastAsia="Arial Narrow" w:hAnsi="Arial Narrow" w:cs="Arial Narrow"/>
                <w:i/>
                <w:sz w:val="24"/>
                <w:szCs w:val="24"/>
              </w:rPr>
              <w:t>Not Met: Further Work needed</w:t>
            </w:r>
          </w:p>
        </w:tc>
        <w:tc>
          <w:tcPr>
            <w:tcW w:w="1225" w:type="dxa"/>
            <w:tcBorders>
              <w:top w:val="single" w:sz="8" w:space="0" w:color="000000"/>
              <w:left w:val="nil"/>
              <w:bottom w:val="single" w:sz="8" w:space="0" w:color="000000"/>
              <w:right w:val="single" w:sz="8" w:space="0" w:color="000000"/>
            </w:tcBorders>
            <w:tcMar>
              <w:top w:w="0" w:type="dxa"/>
              <w:left w:w="120" w:type="dxa"/>
              <w:bottom w:w="0" w:type="dxa"/>
              <w:right w:w="120" w:type="dxa"/>
            </w:tcMar>
          </w:tcPr>
          <w:p w14:paraId="01B74BFD" w14:textId="77777777" w:rsidR="00D70242" w:rsidRDefault="006217BF">
            <w:pPr>
              <w:spacing w:before="100" w:after="100" w:line="240" w:lineRule="auto"/>
              <w:rPr>
                <w:rFonts w:ascii="Arial Narrow" w:eastAsia="Arial Narrow" w:hAnsi="Arial Narrow" w:cs="Arial Narrow"/>
                <w:sz w:val="24"/>
                <w:szCs w:val="24"/>
              </w:rPr>
            </w:pPr>
            <w:r>
              <w:rPr>
                <w:rFonts w:ascii="Arial Narrow" w:eastAsia="Arial Narrow" w:hAnsi="Arial Narrow" w:cs="Arial Narrow"/>
                <w:i/>
                <w:sz w:val="24"/>
                <w:szCs w:val="24"/>
              </w:rPr>
              <w:t>Met with Conditions.</w:t>
            </w:r>
          </w:p>
        </w:tc>
        <w:tc>
          <w:tcPr>
            <w:tcW w:w="569" w:type="dxa"/>
            <w:tcBorders>
              <w:top w:val="single" w:sz="8" w:space="0" w:color="000000"/>
              <w:left w:val="nil"/>
              <w:bottom w:val="single" w:sz="8" w:space="0" w:color="000000"/>
              <w:right w:val="single" w:sz="8" w:space="0" w:color="000000"/>
            </w:tcBorders>
            <w:tcMar>
              <w:top w:w="0" w:type="dxa"/>
              <w:left w:w="120" w:type="dxa"/>
              <w:bottom w:w="0" w:type="dxa"/>
              <w:right w:w="120" w:type="dxa"/>
            </w:tcMar>
          </w:tcPr>
          <w:p w14:paraId="6FEAD185" w14:textId="77777777" w:rsidR="00D70242" w:rsidRDefault="006217BF">
            <w:pPr>
              <w:spacing w:before="100" w:after="100" w:line="240" w:lineRule="auto"/>
              <w:rPr>
                <w:rFonts w:ascii="Arial Narrow" w:eastAsia="Arial Narrow" w:hAnsi="Arial Narrow" w:cs="Arial Narrow"/>
                <w:sz w:val="24"/>
                <w:szCs w:val="24"/>
              </w:rPr>
            </w:pPr>
            <w:r>
              <w:rPr>
                <w:rFonts w:ascii="Arial Narrow" w:eastAsia="Arial Narrow" w:hAnsi="Arial Narrow" w:cs="Arial Narrow"/>
                <w:i/>
                <w:sz w:val="24"/>
                <w:szCs w:val="24"/>
              </w:rPr>
              <w:t>Met</w:t>
            </w:r>
          </w:p>
        </w:tc>
        <w:tc>
          <w:tcPr>
            <w:tcW w:w="1469" w:type="dxa"/>
            <w:tcBorders>
              <w:top w:val="single" w:sz="8" w:space="0" w:color="000000"/>
              <w:left w:val="nil"/>
              <w:bottom w:val="single" w:sz="8" w:space="0" w:color="000000"/>
              <w:right w:val="single" w:sz="8" w:space="0" w:color="000000"/>
            </w:tcBorders>
            <w:tcMar>
              <w:top w:w="0" w:type="dxa"/>
              <w:left w:w="120" w:type="dxa"/>
              <w:bottom w:w="0" w:type="dxa"/>
              <w:right w:w="120" w:type="dxa"/>
            </w:tcMar>
          </w:tcPr>
          <w:p w14:paraId="1E74C665" w14:textId="77777777" w:rsidR="00D70242" w:rsidRDefault="006217BF">
            <w:pPr>
              <w:spacing w:before="100" w:after="100" w:line="240" w:lineRule="auto"/>
              <w:rPr>
                <w:rFonts w:ascii="Arial Narrow" w:eastAsia="Arial Narrow" w:hAnsi="Arial Narrow" w:cs="Arial Narrow"/>
                <w:sz w:val="24"/>
                <w:szCs w:val="24"/>
              </w:rPr>
            </w:pPr>
            <w:r>
              <w:rPr>
                <w:rFonts w:ascii="Arial Narrow" w:eastAsia="Arial Narrow" w:hAnsi="Arial Narrow" w:cs="Arial Narrow"/>
                <w:i/>
                <w:sz w:val="24"/>
                <w:szCs w:val="24"/>
              </w:rPr>
              <w:t xml:space="preserve">Notes  </w:t>
            </w:r>
          </w:p>
        </w:tc>
      </w:tr>
      <w:tr w:rsidR="00D70242" w14:paraId="351A5796" w14:textId="77777777">
        <w:tc>
          <w:tcPr>
            <w:tcW w:w="8035" w:type="dxa"/>
            <w:tcBorders>
              <w:top w:val="nil"/>
              <w:left w:val="single" w:sz="8" w:space="0" w:color="000000"/>
              <w:bottom w:val="single" w:sz="8" w:space="0" w:color="000000"/>
              <w:right w:val="single" w:sz="8" w:space="0" w:color="000000"/>
            </w:tcBorders>
            <w:tcMar>
              <w:top w:w="0" w:type="dxa"/>
              <w:left w:w="120" w:type="dxa"/>
              <w:bottom w:w="0" w:type="dxa"/>
              <w:right w:w="120" w:type="dxa"/>
            </w:tcMar>
          </w:tcPr>
          <w:p w14:paraId="70C2EC6D" w14:textId="77777777" w:rsidR="00D70242" w:rsidRDefault="006217BF">
            <w:pPr>
              <w:spacing w:before="100" w:after="280" w:line="240" w:lineRule="auto"/>
              <w:rPr>
                <w:rFonts w:ascii="Arial Narrow" w:eastAsia="Arial Narrow" w:hAnsi="Arial Narrow" w:cs="Arial Narrow"/>
                <w:sz w:val="24"/>
                <w:szCs w:val="24"/>
              </w:rPr>
            </w:pPr>
            <w:r>
              <w:rPr>
                <w:rFonts w:ascii="Arial Narrow" w:eastAsia="Arial Narrow" w:hAnsi="Arial Narrow" w:cs="Arial Narrow"/>
                <w:i/>
                <w:sz w:val="24"/>
                <w:szCs w:val="24"/>
              </w:rPr>
              <w:t> </w:t>
            </w:r>
          </w:p>
          <w:p w14:paraId="00F51075" w14:textId="77777777" w:rsidR="00D70242" w:rsidRDefault="006217BF">
            <w:pPr>
              <w:spacing w:after="58" w:line="240" w:lineRule="auto"/>
              <w:ind w:left="360" w:hanging="360"/>
              <w:rPr>
                <w:rFonts w:ascii="Arial Narrow" w:eastAsia="Arial Narrow" w:hAnsi="Arial Narrow" w:cs="Arial Narrow"/>
                <w:sz w:val="24"/>
                <w:szCs w:val="24"/>
              </w:rPr>
            </w:pPr>
            <w:r>
              <w:rPr>
                <w:rFonts w:ascii="Arial Narrow" w:eastAsia="Arial Narrow" w:hAnsi="Arial Narrow" w:cs="Arial Narrow"/>
                <w:sz w:val="24"/>
                <w:szCs w:val="24"/>
              </w:rPr>
              <w:t>a.   What evidence indicates that the institution has, or is, engaged in studies or research to improve its teacher education programs?</w:t>
            </w:r>
          </w:p>
        </w:tc>
        <w:tc>
          <w:tcPr>
            <w:tcW w:w="897" w:type="dxa"/>
            <w:tcBorders>
              <w:top w:val="nil"/>
              <w:left w:val="nil"/>
              <w:bottom w:val="single" w:sz="8" w:space="0" w:color="000000"/>
              <w:right w:val="single" w:sz="8" w:space="0" w:color="000000"/>
            </w:tcBorders>
            <w:tcMar>
              <w:top w:w="0" w:type="dxa"/>
              <w:left w:w="120" w:type="dxa"/>
              <w:bottom w:w="0" w:type="dxa"/>
              <w:right w:w="120" w:type="dxa"/>
            </w:tcMar>
          </w:tcPr>
          <w:p w14:paraId="54850516" w14:textId="77777777" w:rsidR="00D70242" w:rsidRDefault="006217BF">
            <w:pPr>
              <w:spacing w:before="100" w:after="280" w:line="240" w:lineRule="auto"/>
              <w:rPr>
                <w:rFonts w:ascii="Arial Narrow" w:eastAsia="Arial Narrow" w:hAnsi="Arial Narrow" w:cs="Arial Narrow"/>
                <w:sz w:val="24"/>
                <w:szCs w:val="24"/>
              </w:rPr>
            </w:pPr>
            <w:r>
              <w:rPr>
                <w:rFonts w:ascii="Arial Narrow" w:eastAsia="Arial Narrow" w:hAnsi="Arial Narrow" w:cs="Arial Narrow"/>
                <w:sz w:val="24"/>
                <w:szCs w:val="24"/>
              </w:rPr>
              <w:t> </w:t>
            </w:r>
          </w:p>
          <w:p w14:paraId="0E20F9C2" w14:textId="77777777" w:rsidR="00D70242" w:rsidRDefault="006217BF">
            <w:pPr>
              <w:spacing w:after="58" w:line="240" w:lineRule="auto"/>
              <w:rPr>
                <w:rFonts w:ascii="Arial Narrow" w:eastAsia="Arial Narrow" w:hAnsi="Arial Narrow" w:cs="Arial Narrow"/>
                <w:sz w:val="24"/>
                <w:szCs w:val="24"/>
              </w:rPr>
            </w:pPr>
            <w:r>
              <w:rPr>
                <w:rFonts w:ascii="Arial Narrow" w:eastAsia="Arial Narrow" w:hAnsi="Arial Narrow" w:cs="Arial Narrow"/>
                <w:sz w:val="24"/>
                <w:szCs w:val="24"/>
              </w:rPr>
              <w:t> </w:t>
            </w:r>
          </w:p>
        </w:tc>
        <w:tc>
          <w:tcPr>
            <w:tcW w:w="1225" w:type="dxa"/>
            <w:tcBorders>
              <w:top w:val="nil"/>
              <w:left w:val="nil"/>
              <w:bottom w:val="single" w:sz="8" w:space="0" w:color="000000"/>
              <w:right w:val="single" w:sz="8" w:space="0" w:color="000000"/>
            </w:tcBorders>
            <w:tcMar>
              <w:top w:w="0" w:type="dxa"/>
              <w:left w:w="120" w:type="dxa"/>
              <w:bottom w:w="0" w:type="dxa"/>
              <w:right w:w="120" w:type="dxa"/>
            </w:tcMar>
          </w:tcPr>
          <w:p w14:paraId="221A4179" w14:textId="77777777" w:rsidR="00D70242" w:rsidRDefault="006217BF">
            <w:pPr>
              <w:spacing w:before="100" w:after="280" w:line="240" w:lineRule="auto"/>
              <w:rPr>
                <w:rFonts w:ascii="Arial Narrow" w:eastAsia="Arial Narrow" w:hAnsi="Arial Narrow" w:cs="Arial Narrow"/>
                <w:sz w:val="24"/>
                <w:szCs w:val="24"/>
              </w:rPr>
            </w:pPr>
            <w:r>
              <w:rPr>
                <w:rFonts w:ascii="Arial Narrow" w:eastAsia="Arial Narrow" w:hAnsi="Arial Narrow" w:cs="Arial Narrow"/>
                <w:sz w:val="24"/>
                <w:szCs w:val="24"/>
              </w:rPr>
              <w:t> </w:t>
            </w:r>
          </w:p>
          <w:p w14:paraId="644E890F" w14:textId="77777777" w:rsidR="00D70242" w:rsidRDefault="006217BF">
            <w:pPr>
              <w:spacing w:after="58" w:line="240" w:lineRule="auto"/>
              <w:rPr>
                <w:rFonts w:ascii="Arial Narrow" w:eastAsia="Arial Narrow" w:hAnsi="Arial Narrow" w:cs="Arial Narrow"/>
                <w:sz w:val="24"/>
                <w:szCs w:val="24"/>
              </w:rPr>
            </w:pPr>
            <w:r>
              <w:rPr>
                <w:rFonts w:ascii="Arial Narrow" w:eastAsia="Arial Narrow" w:hAnsi="Arial Narrow" w:cs="Arial Narrow"/>
                <w:sz w:val="24"/>
                <w:szCs w:val="24"/>
              </w:rPr>
              <w:t> </w:t>
            </w:r>
          </w:p>
        </w:tc>
        <w:tc>
          <w:tcPr>
            <w:tcW w:w="569" w:type="dxa"/>
            <w:tcBorders>
              <w:top w:val="nil"/>
              <w:left w:val="nil"/>
              <w:bottom w:val="single" w:sz="8" w:space="0" w:color="000000"/>
              <w:right w:val="single" w:sz="8" w:space="0" w:color="000000"/>
            </w:tcBorders>
            <w:tcMar>
              <w:top w:w="0" w:type="dxa"/>
              <w:left w:w="120" w:type="dxa"/>
              <w:bottom w:w="0" w:type="dxa"/>
              <w:right w:w="120" w:type="dxa"/>
            </w:tcMar>
          </w:tcPr>
          <w:p w14:paraId="33ECF6F1" w14:textId="77777777" w:rsidR="00D70242" w:rsidRDefault="006217BF">
            <w:pPr>
              <w:spacing w:before="100" w:after="280" w:line="240" w:lineRule="auto"/>
              <w:rPr>
                <w:rFonts w:ascii="Arial Narrow" w:eastAsia="Arial Narrow" w:hAnsi="Arial Narrow" w:cs="Arial Narrow"/>
                <w:sz w:val="24"/>
                <w:szCs w:val="24"/>
              </w:rPr>
            </w:pPr>
            <w:r>
              <w:rPr>
                <w:rFonts w:ascii="Arial Narrow" w:eastAsia="Arial Narrow" w:hAnsi="Arial Narrow" w:cs="Arial Narrow"/>
                <w:sz w:val="24"/>
                <w:szCs w:val="24"/>
              </w:rPr>
              <w:t> </w:t>
            </w:r>
          </w:p>
          <w:p w14:paraId="24CA4402" w14:textId="77777777" w:rsidR="00D70242" w:rsidRDefault="006217BF">
            <w:pPr>
              <w:spacing w:after="58" w:line="240" w:lineRule="auto"/>
              <w:rPr>
                <w:rFonts w:ascii="Arial Narrow" w:eastAsia="Arial Narrow" w:hAnsi="Arial Narrow" w:cs="Arial Narrow"/>
                <w:sz w:val="24"/>
                <w:szCs w:val="24"/>
              </w:rPr>
            </w:pPr>
            <w:r>
              <w:rPr>
                <w:rFonts w:ascii="Arial Narrow" w:eastAsia="Arial Narrow" w:hAnsi="Arial Narrow" w:cs="Arial Narrow"/>
                <w:sz w:val="24"/>
                <w:szCs w:val="24"/>
              </w:rPr>
              <w:t> </w:t>
            </w:r>
          </w:p>
        </w:tc>
        <w:tc>
          <w:tcPr>
            <w:tcW w:w="1469" w:type="dxa"/>
            <w:tcBorders>
              <w:top w:val="nil"/>
              <w:left w:val="nil"/>
              <w:bottom w:val="single" w:sz="8" w:space="0" w:color="000000"/>
              <w:right w:val="single" w:sz="8" w:space="0" w:color="000000"/>
            </w:tcBorders>
            <w:tcMar>
              <w:top w:w="0" w:type="dxa"/>
              <w:left w:w="120" w:type="dxa"/>
              <w:bottom w:w="0" w:type="dxa"/>
              <w:right w:w="120" w:type="dxa"/>
            </w:tcMar>
          </w:tcPr>
          <w:p w14:paraId="7E9FCD00" w14:textId="77777777" w:rsidR="00D70242" w:rsidRDefault="006217BF">
            <w:pPr>
              <w:spacing w:before="100" w:after="280" w:line="240" w:lineRule="auto"/>
              <w:rPr>
                <w:rFonts w:ascii="Arial Narrow" w:eastAsia="Arial Narrow" w:hAnsi="Arial Narrow" w:cs="Arial Narrow"/>
                <w:sz w:val="24"/>
                <w:szCs w:val="24"/>
              </w:rPr>
            </w:pPr>
            <w:r>
              <w:rPr>
                <w:rFonts w:ascii="Arial Narrow" w:eastAsia="Arial Narrow" w:hAnsi="Arial Narrow" w:cs="Arial Narrow"/>
                <w:sz w:val="24"/>
                <w:szCs w:val="24"/>
              </w:rPr>
              <w:t> </w:t>
            </w:r>
          </w:p>
          <w:p w14:paraId="538875C1" w14:textId="77777777" w:rsidR="00D70242" w:rsidRDefault="006217BF">
            <w:pPr>
              <w:spacing w:after="58" w:line="240" w:lineRule="auto"/>
              <w:rPr>
                <w:rFonts w:ascii="Arial Narrow" w:eastAsia="Arial Narrow" w:hAnsi="Arial Narrow" w:cs="Arial Narrow"/>
                <w:sz w:val="24"/>
                <w:szCs w:val="24"/>
              </w:rPr>
            </w:pPr>
            <w:r>
              <w:rPr>
                <w:rFonts w:ascii="Arial Narrow" w:eastAsia="Arial Narrow" w:hAnsi="Arial Narrow" w:cs="Arial Narrow"/>
                <w:sz w:val="24"/>
                <w:szCs w:val="24"/>
              </w:rPr>
              <w:t> </w:t>
            </w:r>
          </w:p>
        </w:tc>
      </w:tr>
    </w:tbl>
    <w:p w14:paraId="4E9EF39A" w14:textId="77777777" w:rsidR="00D70242" w:rsidRDefault="006217BF">
      <w:pPr>
        <w:spacing w:before="100" w:after="280" w:line="360" w:lineRule="auto"/>
        <w:rPr>
          <w:rFonts w:ascii="Arial Narrow" w:eastAsia="Arial Narrow" w:hAnsi="Arial Narrow" w:cs="Arial Narrow"/>
          <w:sz w:val="24"/>
          <w:szCs w:val="24"/>
        </w:rPr>
      </w:pPr>
      <w:r>
        <w:rPr>
          <w:rFonts w:ascii="Arial Narrow" w:eastAsia="Arial Narrow" w:hAnsi="Arial Narrow" w:cs="Arial Narrow"/>
          <w:i/>
          <w:sz w:val="24"/>
          <w:szCs w:val="24"/>
        </w:rPr>
        <w:t>Discussion of strengths and concerns:</w:t>
      </w:r>
    </w:p>
    <w:p w14:paraId="42F43A2E" w14:textId="77777777" w:rsidR="00D70242" w:rsidRDefault="00D70242">
      <w:pPr>
        <w:spacing w:line="360" w:lineRule="auto"/>
        <w:rPr>
          <w:rFonts w:ascii="Arial Narrow" w:eastAsia="Arial Narrow" w:hAnsi="Arial Narrow" w:cs="Arial Narrow"/>
          <w:sz w:val="24"/>
          <w:szCs w:val="24"/>
        </w:rPr>
      </w:pPr>
    </w:p>
    <w:sectPr w:rsidR="00D70242">
      <w:footerReference w:type="even" r:id="rId7"/>
      <w:footerReference w:type="default" r:id="rId8"/>
      <w:pgSz w:w="15840" w:h="122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F2AC61" w14:textId="77777777" w:rsidR="00A15737" w:rsidRDefault="00A15737">
      <w:pPr>
        <w:spacing w:after="0" w:line="240" w:lineRule="auto"/>
      </w:pPr>
      <w:r>
        <w:separator/>
      </w:r>
    </w:p>
  </w:endnote>
  <w:endnote w:type="continuationSeparator" w:id="0">
    <w:p w14:paraId="49A228D5" w14:textId="77777777" w:rsidR="00A15737" w:rsidRDefault="00A157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Unicode MS">
    <w:altName w:val="Arial"/>
    <w:panose1 w:val="020B0604020202020204"/>
    <w:charset w:val="00"/>
    <w:family w:val="auto"/>
    <w:pitch w:val="default"/>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074CE" w14:textId="77777777" w:rsidR="00D70242" w:rsidRDefault="006217BF">
    <w:pPr>
      <w:tabs>
        <w:tab w:val="center" w:pos="4320"/>
        <w:tab w:val="right" w:pos="8640"/>
      </w:tabs>
      <w:jc w:val="center"/>
    </w:pPr>
    <w:r>
      <w:fldChar w:fldCharType="begin"/>
    </w:r>
    <w:r>
      <w:instrText>PAGE</w:instrText>
    </w:r>
    <w:r>
      <w:fldChar w:fldCharType="end"/>
    </w:r>
  </w:p>
  <w:p w14:paraId="36ADE48B" w14:textId="77777777" w:rsidR="00D70242" w:rsidRDefault="00D70242">
    <w:pPr>
      <w:tabs>
        <w:tab w:val="center" w:pos="4320"/>
        <w:tab w:val="right"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36F839" w14:textId="44E3CF68" w:rsidR="00D70242" w:rsidRDefault="006217BF">
    <w:pPr>
      <w:tabs>
        <w:tab w:val="center" w:pos="4320"/>
        <w:tab w:val="right" w:pos="8640"/>
      </w:tabs>
      <w:jc w:val="center"/>
    </w:pPr>
    <w:r>
      <w:fldChar w:fldCharType="begin"/>
    </w:r>
    <w:r>
      <w:instrText>PAGE</w:instrText>
    </w:r>
    <w:r>
      <w:fldChar w:fldCharType="separate"/>
    </w:r>
    <w:r w:rsidR="00766B1F">
      <w:rPr>
        <w:noProof/>
      </w:rPr>
      <w:t>21</w:t>
    </w:r>
    <w:r>
      <w:fldChar w:fldCharType="end"/>
    </w:r>
  </w:p>
  <w:p w14:paraId="14DD9846" w14:textId="77777777" w:rsidR="00D70242" w:rsidRDefault="00D70242">
    <w:pPr>
      <w:tabs>
        <w:tab w:val="center" w:pos="4320"/>
        <w:tab w:val="right"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8C88C9" w14:textId="77777777" w:rsidR="00A15737" w:rsidRDefault="00A15737">
      <w:pPr>
        <w:spacing w:after="0" w:line="240" w:lineRule="auto"/>
      </w:pPr>
      <w:r>
        <w:separator/>
      </w:r>
    </w:p>
  </w:footnote>
  <w:footnote w:type="continuationSeparator" w:id="0">
    <w:p w14:paraId="1B9B74A9" w14:textId="77777777" w:rsidR="00A15737" w:rsidRDefault="00A157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5234D6"/>
    <w:multiLevelType w:val="multilevel"/>
    <w:tmpl w:val="436633CE"/>
    <w:lvl w:ilvl="0">
      <w:start w:val="1"/>
      <w:numFmt w:val="decimal"/>
      <w:lvlText w:val="%1."/>
      <w:lvlJc w:val="left"/>
      <w:pPr>
        <w:ind w:left="495" w:hanging="360"/>
      </w:pPr>
    </w:lvl>
    <w:lvl w:ilvl="1">
      <w:start w:val="1"/>
      <w:numFmt w:val="lowerLetter"/>
      <w:lvlText w:val="%2."/>
      <w:lvlJc w:val="left"/>
      <w:pPr>
        <w:ind w:left="1215" w:hanging="360"/>
      </w:pPr>
    </w:lvl>
    <w:lvl w:ilvl="2">
      <w:start w:val="1"/>
      <w:numFmt w:val="lowerRoman"/>
      <w:lvlText w:val="%3."/>
      <w:lvlJc w:val="right"/>
      <w:pPr>
        <w:ind w:left="1935" w:hanging="180"/>
      </w:pPr>
    </w:lvl>
    <w:lvl w:ilvl="3">
      <w:start w:val="1"/>
      <w:numFmt w:val="decimal"/>
      <w:lvlText w:val="%4."/>
      <w:lvlJc w:val="left"/>
      <w:pPr>
        <w:ind w:left="2655" w:hanging="360"/>
      </w:pPr>
    </w:lvl>
    <w:lvl w:ilvl="4">
      <w:start w:val="1"/>
      <w:numFmt w:val="lowerLetter"/>
      <w:lvlText w:val="%5."/>
      <w:lvlJc w:val="left"/>
      <w:pPr>
        <w:ind w:left="3375" w:hanging="360"/>
      </w:pPr>
    </w:lvl>
    <w:lvl w:ilvl="5">
      <w:start w:val="1"/>
      <w:numFmt w:val="lowerRoman"/>
      <w:lvlText w:val="%6."/>
      <w:lvlJc w:val="right"/>
      <w:pPr>
        <w:ind w:left="4095" w:hanging="180"/>
      </w:pPr>
    </w:lvl>
    <w:lvl w:ilvl="6">
      <w:start w:val="1"/>
      <w:numFmt w:val="decimal"/>
      <w:lvlText w:val="%7."/>
      <w:lvlJc w:val="left"/>
      <w:pPr>
        <w:ind w:left="4815" w:hanging="360"/>
      </w:pPr>
    </w:lvl>
    <w:lvl w:ilvl="7">
      <w:start w:val="1"/>
      <w:numFmt w:val="lowerLetter"/>
      <w:lvlText w:val="%8."/>
      <w:lvlJc w:val="left"/>
      <w:pPr>
        <w:ind w:left="5535" w:hanging="360"/>
      </w:pPr>
    </w:lvl>
    <w:lvl w:ilvl="8">
      <w:start w:val="1"/>
      <w:numFmt w:val="lowerRoman"/>
      <w:lvlText w:val="%9."/>
      <w:lvlJc w:val="right"/>
      <w:pPr>
        <w:ind w:left="6255" w:hanging="180"/>
      </w:pPr>
    </w:lvl>
  </w:abstractNum>
  <w:abstractNum w:abstractNumId="1" w15:restartNumberingAfterBreak="0">
    <w:nsid w:val="39B50F20"/>
    <w:multiLevelType w:val="multilevel"/>
    <w:tmpl w:val="F65A9338"/>
    <w:lvl w:ilvl="0">
      <w:start w:val="1"/>
      <w:numFmt w:val="bullet"/>
      <w:lvlText w:val="◻"/>
      <w:lvlJc w:val="left"/>
      <w:pPr>
        <w:ind w:left="915" w:hanging="375"/>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5B1646F"/>
    <w:multiLevelType w:val="hybridMultilevel"/>
    <w:tmpl w:val="99C0E9C6"/>
    <w:lvl w:ilvl="0" w:tplc="16168B3A">
      <w:start w:val="1"/>
      <w:numFmt w:val="decimal"/>
      <w:lvlText w:val="%1."/>
      <w:lvlJc w:val="left"/>
      <w:pPr>
        <w:ind w:left="495" w:hanging="360"/>
      </w:pPr>
    </w:lvl>
    <w:lvl w:ilvl="1" w:tplc="04090019">
      <w:start w:val="1"/>
      <w:numFmt w:val="lowerLetter"/>
      <w:lvlText w:val="%2."/>
      <w:lvlJc w:val="left"/>
      <w:pPr>
        <w:ind w:left="1215" w:hanging="360"/>
      </w:pPr>
    </w:lvl>
    <w:lvl w:ilvl="2" w:tplc="0409001B">
      <w:start w:val="1"/>
      <w:numFmt w:val="lowerRoman"/>
      <w:lvlText w:val="%3."/>
      <w:lvlJc w:val="right"/>
      <w:pPr>
        <w:ind w:left="1935" w:hanging="180"/>
      </w:pPr>
    </w:lvl>
    <w:lvl w:ilvl="3" w:tplc="0409000F">
      <w:start w:val="1"/>
      <w:numFmt w:val="decimal"/>
      <w:lvlText w:val="%4."/>
      <w:lvlJc w:val="left"/>
      <w:pPr>
        <w:ind w:left="2655" w:hanging="360"/>
      </w:pPr>
    </w:lvl>
    <w:lvl w:ilvl="4" w:tplc="04090019">
      <w:start w:val="1"/>
      <w:numFmt w:val="lowerLetter"/>
      <w:lvlText w:val="%5."/>
      <w:lvlJc w:val="left"/>
      <w:pPr>
        <w:ind w:left="3375" w:hanging="360"/>
      </w:pPr>
    </w:lvl>
    <w:lvl w:ilvl="5" w:tplc="0409001B">
      <w:start w:val="1"/>
      <w:numFmt w:val="lowerRoman"/>
      <w:lvlText w:val="%6."/>
      <w:lvlJc w:val="right"/>
      <w:pPr>
        <w:ind w:left="4095" w:hanging="180"/>
      </w:pPr>
    </w:lvl>
    <w:lvl w:ilvl="6" w:tplc="0409000F">
      <w:start w:val="1"/>
      <w:numFmt w:val="decimal"/>
      <w:lvlText w:val="%7."/>
      <w:lvlJc w:val="left"/>
      <w:pPr>
        <w:ind w:left="4815" w:hanging="360"/>
      </w:pPr>
    </w:lvl>
    <w:lvl w:ilvl="7" w:tplc="04090019">
      <w:start w:val="1"/>
      <w:numFmt w:val="lowerLetter"/>
      <w:lvlText w:val="%8."/>
      <w:lvlJc w:val="left"/>
      <w:pPr>
        <w:ind w:left="5535" w:hanging="360"/>
      </w:pPr>
    </w:lvl>
    <w:lvl w:ilvl="8" w:tplc="0409001B">
      <w:start w:val="1"/>
      <w:numFmt w:val="lowerRoman"/>
      <w:lvlText w:val="%9."/>
      <w:lvlJc w:val="right"/>
      <w:pPr>
        <w:ind w:left="6255" w:hanging="18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242"/>
    <w:rsid w:val="00094D48"/>
    <w:rsid w:val="001C2FFE"/>
    <w:rsid w:val="002120B4"/>
    <w:rsid w:val="00286A97"/>
    <w:rsid w:val="00297255"/>
    <w:rsid w:val="002A1208"/>
    <w:rsid w:val="002D7809"/>
    <w:rsid w:val="00366585"/>
    <w:rsid w:val="003918CE"/>
    <w:rsid w:val="003C29B2"/>
    <w:rsid w:val="003C3C83"/>
    <w:rsid w:val="003F7441"/>
    <w:rsid w:val="00413D85"/>
    <w:rsid w:val="0046535B"/>
    <w:rsid w:val="00465435"/>
    <w:rsid w:val="004A205A"/>
    <w:rsid w:val="004A4CE7"/>
    <w:rsid w:val="00544C89"/>
    <w:rsid w:val="005646F9"/>
    <w:rsid w:val="005769A3"/>
    <w:rsid w:val="006217BF"/>
    <w:rsid w:val="0065430C"/>
    <w:rsid w:val="006F00D6"/>
    <w:rsid w:val="00711764"/>
    <w:rsid w:val="00766B1F"/>
    <w:rsid w:val="008253F5"/>
    <w:rsid w:val="008569FD"/>
    <w:rsid w:val="009C7A0D"/>
    <w:rsid w:val="009F5247"/>
    <w:rsid w:val="00A15737"/>
    <w:rsid w:val="00A15EED"/>
    <w:rsid w:val="00A5688D"/>
    <w:rsid w:val="00AD7144"/>
    <w:rsid w:val="00AE6EDA"/>
    <w:rsid w:val="00B2108D"/>
    <w:rsid w:val="00BE6586"/>
    <w:rsid w:val="00CA641A"/>
    <w:rsid w:val="00D5220C"/>
    <w:rsid w:val="00D70242"/>
    <w:rsid w:val="00D84AC2"/>
    <w:rsid w:val="00D94493"/>
    <w:rsid w:val="00E1730E"/>
    <w:rsid w:val="00E93E36"/>
    <w:rsid w:val="00ED068B"/>
    <w:rsid w:val="00EF208F"/>
    <w:rsid w:val="00EF38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A9786"/>
  <w15:docId w15:val="{BE277BCD-6477-4945-923F-5265776BB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0" w:type="dxa"/>
        <w:right w:w="0" w:type="dxa"/>
      </w:tblCellMar>
    </w:tblPr>
  </w:style>
  <w:style w:type="table" w:customStyle="1" w:styleId="a6">
    <w:basedOn w:val="TableNormal"/>
    <w:tblPr>
      <w:tblStyleRowBandSize w:val="1"/>
      <w:tblStyleColBandSize w:val="1"/>
      <w:tblCellMar>
        <w:left w:w="0" w:type="dxa"/>
        <w:right w:w="0" w:type="dxa"/>
      </w:tblCellMar>
    </w:tblPr>
  </w:style>
  <w:style w:type="table" w:customStyle="1" w:styleId="a7">
    <w:basedOn w:val="TableNormal"/>
    <w:tblPr>
      <w:tblStyleRowBandSize w:val="1"/>
      <w:tblStyleColBandSize w:val="1"/>
      <w:tblCellMar>
        <w:left w:w="0" w:type="dxa"/>
        <w:right w:w="0" w:type="dxa"/>
      </w:tblCellMar>
    </w:tblPr>
  </w:style>
  <w:style w:type="table" w:customStyle="1" w:styleId="a8">
    <w:basedOn w:val="TableNormal"/>
    <w:tblPr>
      <w:tblStyleRowBandSize w:val="1"/>
      <w:tblStyleColBandSize w:val="1"/>
      <w:tblCellMar>
        <w:left w:w="0" w:type="dxa"/>
        <w:right w:w="0" w:type="dxa"/>
      </w:tblCellMar>
    </w:tblPr>
  </w:style>
  <w:style w:type="table" w:customStyle="1" w:styleId="a9">
    <w:basedOn w:val="TableNormal"/>
    <w:tblPr>
      <w:tblStyleRowBandSize w:val="1"/>
      <w:tblStyleColBandSize w:val="1"/>
      <w:tblCellMar>
        <w:left w:w="0" w:type="dxa"/>
        <w:right w:w="0" w:type="dxa"/>
      </w:tblCellMar>
    </w:tblPr>
  </w:style>
  <w:style w:type="table" w:customStyle="1" w:styleId="aa">
    <w:basedOn w:val="TableNormal"/>
    <w:tblPr>
      <w:tblStyleRowBandSize w:val="1"/>
      <w:tblStyleColBandSize w:val="1"/>
      <w:tblCellMar>
        <w:left w:w="0" w:type="dxa"/>
        <w:right w:w="0" w:type="dxa"/>
      </w:tblCellMar>
    </w:tblPr>
  </w:style>
  <w:style w:type="table" w:customStyle="1" w:styleId="ab">
    <w:basedOn w:val="TableNormal"/>
    <w:tblPr>
      <w:tblStyleRowBandSize w:val="1"/>
      <w:tblStyleColBandSize w:val="1"/>
      <w:tblCellMar>
        <w:left w:w="0" w:type="dxa"/>
        <w:right w:w="0" w:type="dxa"/>
      </w:tblCellMar>
    </w:tblPr>
  </w:style>
  <w:style w:type="table" w:customStyle="1" w:styleId="ac">
    <w:basedOn w:val="TableNormal"/>
    <w:tblPr>
      <w:tblStyleRowBandSize w:val="1"/>
      <w:tblStyleColBandSize w:val="1"/>
      <w:tblCellMar>
        <w:left w:w="0" w:type="dxa"/>
        <w:right w:w="0" w:type="dxa"/>
      </w:tblCellMar>
    </w:tblPr>
  </w:style>
  <w:style w:type="table" w:customStyle="1" w:styleId="ad">
    <w:basedOn w:val="TableNormal"/>
    <w:tblPr>
      <w:tblStyleRowBandSize w:val="1"/>
      <w:tblStyleColBandSize w:val="1"/>
      <w:tblCellMar>
        <w:left w:w="0" w:type="dxa"/>
        <w:right w:w="0" w:type="dxa"/>
      </w:tblCellMar>
    </w:tblPr>
  </w:style>
  <w:style w:type="table" w:customStyle="1" w:styleId="ae">
    <w:basedOn w:val="TableNormal"/>
    <w:tblPr>
      <w:tblStyleRowBandSize w:val="1"/>
      <w:tblStyleColBandSize w:val="1"/>
      <w:tblCellMar>
        <w:left w:w="0" w:type="dxa"/>
        <w:right w:w="0" w:type="dxa"/>
      </w:tblCellMar>
    </w:tblPr>
  </w:style>
  <w:style w:type="table" w:customStyle="1" w:styleId="af">
    <w:basedOn w:val="TableNormal"/>
    <w:tblPr>
      <w:tblStyleRowBandSize w:val="1"/>
      <w:tblStyleColBandSize w:val="1"/>
      <w:tblCellMar>
        <w:left w:w="0" w:type="dxa"/>
        <w:right w:w="0" w:type="dxa"/>
      </w:tblCellMar>
    </w:tblPr>
  </w:style>
  <w:style w:type="table" w:customStyle="1" w:styleId="af0">
    <w:basedOn w:val="TableNormal"/>
    <w:tblPr>
      <w:tblStyleRowBandSize w:val="1"/>
      <w:tblStyleColBandSize w:val="1"/>
      <w:tblCellMar>
        <w:left w:w="0" w:type="dxa"/>
        <w:right w:w="0" w:type="dxa"/>
      </w:tblCellMar>
    </w:tblPr>
  </w:style>
  <w:style w:type="table" w:customStyle="1" w:styleId="af1">
    <w:basedOn w:val="TableNormal"/>
    <w:tblPr>
      <w:tblStyleRowBandSize w:val="1"/>
      <w:tblStyleColBandSize w:val="1"/>
      <w:tblCellMar>
        <w:left w:w="0" w:type="dxa"/>
        <w:right w:w="0" w:type="dxa"/>
      </w:tblCellMar>
    </w:tblPr>
  </w:style>
  <w:style w:type="paragraph" w:styleId="ListParagraph">
    <w:name w:val="List Paragraph"/>
    <w:basedOn w:val="Normal"/>
    <w:uiPriority w:val="99"/>
    <w:qFormat/>
    <w:rsid w:val="00286A97"/>
    <w:pPr>
      <w:pBdr>
        <w:top w:val="none" w:sz="0" w:space="0" w:color="auto"/>
        <w:left w:val="none" w:sz="0" w:space="0" w:color="auto"/>
        <w:bottom w:val="none" w:sz="0" w:space="0" w:color="auto"/>
        <w:right w:val="none" w:sz="0" w:space="0" w:color="auto"/>
        <w:between w:val="none" w:sz="0" w:space="0" w:color="auto"/>
      </w:pBdr>
      <w:ind w:left="720"/>
      <w:contextualSpacing/>
    </w:pPr>
    <w:rPr>
      <w:rFonts w:eastAsia="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30</Pages>
  <Words>4403</Words>
  <Characters>25101</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Joe Fischgrund</dc:creator>
  <cp:lastModifiedBy>Joe Fischgrund</cp:lastModifiedBy>
  <cp:revision>23</cp:revision>
  <dcterms:created xsi:type="dcterms:W3CDTF">2018-02-09T18:34:00Z</dcterms:created>
  <dcterms:modified xsi:type="dcterms:W3CDTF">2018-02-09T19:11:00Z</dcterms:modified>
</cp:coreProperties>
</file>